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ascii="黑体" w:hAnsi="黑体" w:eastAsia="黑体"/>
          <w:sz w:val="36"/>
          <w:szCs w:val="36"/>
        </w:rPr>
      </w:pPr>
      <w:r>
        <w:rPr>
          <w:rFonts w:hint="eastAsia" w:ascii="黑体" w:hAnsi="黑体" w:eastAsia="黑体"/>
          <w:sz w:val="36"/>
          <w:szCs w:val="36"/>
        </w:rPr>
        <w:t>关于在全校开展“维护核心、铸就忠诚、</w:t>
      </w:r>
    </w:p>
    <w:p>
      <w:pPr>
        <w:ind w:firstLine="720" w:firstLineChars="200"/>
        <w:rPr>
          <w:rFonts w:ascii="黑体" w:hAnsi="黑体" w:eastAsia="黑体"/>
          <w:sz w:val="36"/>
          <w:szCs w:val="36"/>
        </w:rPr>
      </w:pPr>
      <w:r>
        <w:rPr>
          <w:rFonts w:hint="eastAsia" w:ascii="黑体" w:hAnsi="黑体" w:eastAsia="黑体"/>
          <w:sz w:val="36"/>
          <w:szCs w:val="36"/>
        </w:rPr>
        <w:t>担当作为、抓实支部”主题教育实践活动,推进</w:t>
      </w:r>
    </w:p>
    <w:p>
      <w:pPr>
        <w:ind w:firstLine="360" w:firstLineChars="100"/>
        <w:rPr>
          <w:rFonts w:ascii="黑体" w:hAnsi="黑体" w:eastAsia="黑体"/>
          <w:sz w:val="36"/>
          <w:szCs w:val="36"/>
        </w:rPr>
      </w:pPr>
      <w:r>
        <w:rPr>
          <w:rFonts w:hint="eastAsia" w:ascii="黑体" w:hAnsi="黑体" w:eastAsia="黑体"/>
          <w:sz w:val="36"/>
          <w:szCs w:val="36"/>
        </w:rPr>
        <w:t>“两学一做”学习教育常态化制度化的实施方案</w:t>
      </w:r>
    </w:p>
    <w:p>
      <w:pPr>
        <w:ind w:firstLine="1960" w:firstLineChars="700"/>
        <w:rPr>
          <w:rFonts w:asciiTheme="majorEastAsia" w:hAnsiTheme="majorEastAsia" w:eastAsiaTheme="majorEastAsia"/>
          <w:sz w:val="28"/>
          <w:szCs w:val="28"/>
        </w:rPr>
      </w:pPr>
      <w:r>
        <w:rPr>
          <w:rFonts w:hint="eastAsia" w:asciiTheme="majorEastAsia" w:hAnsiTheme="majorEastAsia" w:eastAsiaTheme="majorEastAsia"/>
          <w:sz w:val="28"/>
          <w:szCs w:val="28"/>
        </w:rPr>
        <w:t>天津市电子计算机职业中等专业学校</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为深入贯彻落实习近平总书记关于推进“两学一做”学习教育常态化制度化的重要指示精神，根据中央、市委、区委和区教育局党委的部署要求，结合我校实际，现就在全校深入开展“维护核心、铸就忠诚、担当作为、抓实支部”主题教育实践活动（以下：简称“主题教育实践活动”），推进“两学一做”学习教育常态化制度化，提出如下实施方案。</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一、总体要求</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（一）重大意义</w:t>
      </w:r>
      <w:r>
        <w:rPr>
          <w:rFonts w:hint="eastAsia" w:asciiTheme="majorEastAsia" w:hAnsiTheme="majorEastAsia" w:eastAsiaTheme="majorEastAsia"/>
          <w:sz w:val="28"/>
          <w:szCs w:val="28"/>
        </w:rPr>
        <w:t>：开展“维护核心、铸就忠诚、担当作为、抓实支部”主题教育实践活动，推进“两学一做”学习教育常态化制度化，是坚定维护以习近平同志为核心的党中央权威和集中统一领导、更好发挥我们党政治优势的必然要求，是坚持思想建党、组织建党、制度治党紧密结合的有力抓手，是不断加强党的思想政治建设的有效途径，是持续推动全面从严治党突出“关键少数”并向基层延伸的重要举措，对于进一步用习近平总书记系列重要讲话精神武装头脑，加强和规范党内政治生活，净化党内政治生态，始终保持党的先进性和纯洁性，增强党的生机活力，确保全校各级党组织和党员干部更加紧密地团结在以习近平同志为核心的党中央周围，激励全体党员干部坚定正确的政治方向，以履职担当的奋发有为精神状态，有力肩负起教书育人，发展职业教育的的职责使命，努力开创我校工作新局面，具有重大而深远的意义。</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（二）指导思想</w:t>
      </w:r>
      <w:r>
        <w:rPr>
          <w:rFonts w:hint="eastAsia" w:asciiTheme="majorEastAsia" w:hAnsiTheme="majorEastAsia" w:eastAsiaTheme="majorEastAsia"/>
          <w:sz w:val="28"/>
          <w:szCs w:val="28"/>
        </w:rPr>
        <w:t>：全面贯彻落实党的十八届六中全会精神，以习近平总书记对天津工作提出的“三个着力”重要要求为元为纲为宗，以治国理政新理念新思想新战略的“教育篇”为科学指南和根本遵循，紧紧围绕中央和市委关于推进“两学一做”学习教育常态化制度化的决策部署，牢牢把握为党的十九大和市第十一次党代会胜利召开创造安全稳定社会环境这条主线，切实把组织开展主题教育实践活动作为推进“两学一做”学习教育常态化制度化的重要载体、促进职业教育工作和加强队伍建设的重要内容，以筑牢绝对忠诚政治品格为根本，以激励党员干部履职担当为动力，以提升教育教学能力素质为依托，以严明政治规矩纪律作风为保障，为推进我校整体工作持续健康发展提供坚强组织保证。</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（三）基本要求</w:t>
      </w:r>
      <w:r>
        <w:rPr>
          <w:rFonts w:hint="eastAsia" w:asciiTheme="majorEastAsia" w:hAnsiTheme="majorEastAsia" w:eastAsiaTheme="majorEastAsia"/>
          <w:sz w:val="28"/>
          <w:szCs w:val="28"/>
        </w:rPr>
        <w:t>：开展主题教育实践活动，是市委推进“两学一做”学习教育常态化制度化的“规定动作”。开展“牢记党的宗旨，增强四个意识，争做廉洁有位好干部”主题活动，是我们在落实好“规定动作”基础上，认真谋划的“自选动作”，必须紧密结合，有机统一。今年初，区委部署各单位联系迎全运、不作为不担当问题专</w:t>
      </w:r>
      <w:r>
        <w:rPr>
          <w:rFonts w:hint="eastAsia" w:asciiTheme="majorEastAsia" w:hAnsiTheme="majorEastAsia" w:eastAsiaTheme="majorEastAsia"/>
          <w:color w:val="auto"/>
          <w:sz w:val="28"/>
          <w:szCs w:val="28"/>
        </w:rPr>
        <w:t>项整治等重点工作，开展“牢记党的宗旨，增强四个意识，争做廉洁有位</w:t>
      </w:r>
      <w:r>
        <w:rPr>
          <w:rFonts w:hint="eastAsia" w:asciiTheme="majorEastAsia" w:hAnsiTheme="majorEastAsia" w:eastAsiaTheme="majorEastAsia"/>
          <w:sz w:val="28"/>
          <w:szCs w:val="28"/>
        </w:rPr>
        <w:t>好干部”主题活动，与中央精神、市委要求紧密契合，高度一致，也有力推动了我校整体工作的提质增效。</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开展主题教育实践活动，推进学习教育常态化制度化，要坚持政治为本、政治立身、政治挂帅，坚持基础在“学”、关键在“做”、学思践悟、知行合一，坚持全覆盖、常态化、重创新、求实效，重点在深化拓展上下足功夫、见到实效。</w:t>
      </w:r>
      <w:r>
        <w:rPr>
          <w:rFonts w:hint="eastAsia" w:asciiTheme="majorEastAsia" w:hAnsiTheme="majorEastAsia" w:eastAsiaTheme="majorEastAsia"/>
          <w:b/>
          <w:sz w:val="28"/>
          <w:szCs w:val="28"/>
        </w:rPr>
        <w:t>一是筑牢政治灵魂</w:t>
      </w:r>
      <w:r>
        <w:rPr>
          <w:rFonts w:hint="eastAsia" w:asciiTheme="majorEastAsia" w:hAnsiTheme="majorEastAsia" w:eastAsiaTheme="majorEastAsia"/>
          <w:sz w:val="28"/>
          <w:szCs w:val="28"/>
        </w:rPr>
        <w:t>。把讲政治讲忠诚作为第一位要求，强化思想锻造和政治锤炼，严肃党内政治生活，加强党内政治文化建设；</w:t>
      </w:r>
      <w:r>
        <w:rPr>
          <w:rFonts w:hint="eastAsia" w:asciiTheme="majorEastAsia" w:hAnsiTheme="majorEastAsia" w:eastAsiaTheme="majorEastAsia"/>
          <w:b/>
          <w:sz w:val="28"/>
          <w:szCs w:val="28"/>
        </w:rPr>
        <w:t>二是突出问题导向。</w:t>
      </w:r>
      <w:r>
        <w:rPr>
          <w:rFonts w:hint="eastAsia" w:asciiTheme="majorEastAsia" w:hAnsiTheme="majorEastAsia" w:eastAsiaTheme="majorEastAsia"/>
          <w:sz w:val="28"/>
          <w:szCs w:val="28"/>
        </w:rPr>
        <w:t>引导党员干部坚持不懈查摆问题、直面问题，立说立行、即知即改，以解决问题的实际成效检验学习教育的效果；</w:t>
      </w:r>
      <w:r>
        <w:rPr>
          <w:rFonts w:hint="eastAsia" w:asciiTheme="majorEastAsia" w:hAnsiTheme="majorEastAsia" w:eastAsiaTheme="majorEastAsia"/>
          <w:b/>
          <w:sz w:val="28"/>
          <w:szCs w:val="28"/>
        </w:rPr>
        <w:t>三是注重以上率下。</w:t>
      </w:r>
      <w:r>
        <w:rPr>
          <w:rFonts w:hint="eastAsia" w:asciiTheme="majorEastAsia" w:hAnsiTheme="majorEastAsia" w:eastAsiaTheme="majorEastAsia"/>
          <w:sz w:val="28"/>
          <w:szCs w:val="28"/>
        </w:rPr>
        <w:t>抓住“关键少数”，严格和规范双重组织生活制度，领导干部带头示范作用；</w:t>
      </w:r>
      <w:r>
        <w:rPr>
          <w:rFonts w:hint="eastAsia" w:asciiTheme="majorEastAsia" w:hAnsiTheme="majorEastAsia" w:eastAsiaTheme="majorEastAsia"/>
          <w:b/>
          <w:sz w:val="28"/>
          <w:szCs w:val="28"/>
        </w:rPr>
        <w:t>四是强化分类指导。</w:t>
      </w:r>
      <w:r>
        <w:rPr>
          <w:rFonts w:hint="eastAsia" w:asciiTheme="majorEastAsia" w:hAnsiTheme="majorEastAsia" w:eastAsiaTheme="majorEastAsia"/>
          <w:sz w:val="28"/>
          <w:szCs w:val="28"/>
        </w:rPr>
        <w:t>抓实支部和党小组。针对岗位职责明确工作要求，体现具体化、精准化、差异化；</w:t>
      </w:r>
      <w:r>
        <w:rPr>
          <w:rFonts w:hint="eastAsia" w:asciiTheme="majorEastAsia" w:hAnsiTheme="majorEastAsia" w:eastAsiaTheme="majorEastAsia"/>
          <w:b/>
          <w:sz w:val="28"/>
          <w:szCs w:val="28"/>
        </w:rPr>
        <w:t>五是激发支部活力。</w:t>
      </w:r>
      <w:r>
        <w:rPr>
          <w:rFonts w:hint="eastAsia" w:asciiTheme="majorEastAsia" w:hAnsiTheme="majorEastAsia" w:eastAsiaTheme="majorEastAsia"/>
          <w:sz w:val="28"/>
          <w:szCs w:val="28"/>
        </w:rPr>
        <w:t>充分调动党支部积极性主动性创造性，探索创新党内教育和组织生活的有效方法；</w:t>
      </w:r>
      <w:r>
        <w:rPr>
          <w:rFonts w:hint="eastAsia" w:asciiTheme="majorEastAsia" w:hAnsiTheme="majorEastAsia" w:eastAsiaTheme="majorEastAsia"/>
          <w:b/>
          <w:sz w:val="28"/>
          <w:szCs w:val="28"/>
        </w:rPr>
        <w:t>六是选树先进典型。</w:t>
      </w:r>
      <w:r>
        <w:rPr>
          <w:rFonts w:hint="eastAsia" w:asciiTheme="majorEastAsia" w:hAnsiTheme="majorEastAsia" w:eastAsiaTheme="majorEastAsia"/>
          <w:sz w:val="28"/>
          <w:szCs w:val="28"/>
        </w:rPr>
        <w:t>宣传践行“两学一做”优秀共产党员先进事迹，树立时代楷模，引导党员干部见贤思齐；</w:t>
      </w:r>
      <w:r>
        <w:rPr>
          <w:rFonts w:hint="eastAsia" w:asciiTheme="majorEastAsia" w:hAnsiTheme="majorEastAsia" w:eastAsiaTheme="majorEastAsia"/>
          <w:b/>
          <w:sz w:val="28"/>
          <w:szCs w:val="28"/>
        </w:rPr>
        <w:t>七是坚持常抓不懈。</w:t>
      </w:r>
      <w:r>
        <w:rPr>
          <w:rFonts w:hint="eastAsia" w:asciiTheme="majorEastAsia" w:hAnsiTheme="majorEastAsia" w:eastAsiaTheme="majorEastAsia"/>
          <w:sz w:val="28"/>
          <w:szCs w:val="28"/>
        </w:rPr>
        <w:t>防止和克服紧一阵松一阵、表面化形式化、学习教育与思想工作实际“两张皮”等不良倾向。</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（四）目标任务：</w:t>
      </w:r>
      <w:r>
        <w:rPr>
          <w:rFonts w:hint="eastAsia" w:asciiTheme="majorEastAsia" w:hAnsiTheme="majorEastAsia" w:eastAsiaTheme="majorEastAsia"/>
          <w:sz w:val="28"/>
          <w:szCs w:val="28"/>
        </w:rPr>
        <w:t>通过开展主题教育实践活动，进一步落实推进“两学一做”学习教育常态化制度化各项措施，落实“四讲四有”标准和“四有好教师”队伍建设要求，着力发挥领导班子的示范引领作用、广大党员干部的先锋模范作用，着力实现“</w:t>
      </w:r>
      <w:r>
        <w:rPr>
          <w:rFonts w:hint="eastAsia" w:asciiTheme="majorEastAsia" w:hAnsiTheme="majorEastAsia" w:eastAsiaTheme="majorEastAsia"/>
          <w:b/>
          <w:sz w:val="28"/>
          <w:szCs w:val="28"/>
        </w:rPr>
        <w:t>八个更加”目标。即：维护核心更加坚定、忠诚品格更加纯洁、党内生活更加规范、精神面貌更加饱满、能力素质更加过硬、纪律作风更加严明、担当作为更加有力、创先氛围更加浓厚。</w:t>
      </w:r>
      <w:r>
        <w:rPr>
          <w:rFonts w:hint="eastAsia" w:asciiTheme="majorEastAsia" w:hAnsiTheme="majorEastAsia" w:eastAsiaTheme="majorEastAsia"/>
          <w:sz w:val="28"/>
          <w:szCs w:val="28"/>
        </w:rPr>
        <w:t>圆满完成各项教育教学工作任务，以优异的成绩迎接党的十九大和市第十一次党代会的胜利召开。</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二、深入开展主题教育实践活动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开展主题教育实践活动，要突出讲政治这个根本，紧紧围绕迎接党的十九大胜利召开、学习贯彻党的十九大精神这条主线，抓住“关键少数”，与“两学一做”学习教育紧密结合，进一步增强“四个意识”，涵养风清气正的政治生态，营造干事创业的强大气场，以忠实履行检察职责使命、推动我院检察工作再上新水平诠释对党绝对忠诚。      </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（一）组织开展专题学习讨论。</w:t>
      </w:r>
      <w:r>
        <w:rPr>
          <w:rFonts w:hint="eastAsia" w:asciiTheme="majorEastAsia" w:hAnsiTheme="majorEastAsia" w:eastAsiaTheme="majorEastAsia"/>
          <w:sz w:val="28"/>
          <w:szCs w:val="28"/>
        </w:rPr>
        <w:t>熟读精读党章，认真研读《关于新形势下党内政治生活的若干准则》（以下简称《准则》）、《中国共产党党内监督条例》（以下简称《条例》），深入学习党组工作条例继续深入学习《习近平总书记系列重要讲话读本》《习近平总书记重要讲话文章选编》。党中央召开的重要会议、习近平总书记发表的重要讲话，深入学习贯彻党的十九大精神和市第十一次党代会精神。要在掌握体系、改造学风、维护核心、铸就忠诚上下功夫，引导广大党员深刻理解习近平总书记治国理政新理念新思想新战略，牢固确立习近平总书记系列重要讲话的指导地位，着力锤炼对党绝对忠诚的政治品格。在学习的基础上，领导班子和党支部要围绕三个专题组织交流讨论。</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专题一：增强“四个意识”，坚决维护和捍卫习近平总书记的核心地位</w:t>
      </w:r>
      <w:r>
        <w:rPr>
          <w:rFonts w:hint="eastAsia" w:asciiTheme="majorEastAsia" w:hAnsiTheme="majorEastAsia" w:eastAsiaTheme="majorEastAsia"/>
          <w:sz w:val="28"/>
          <w:szCs w:val="28"/>
        </w:rPr>
        <w:t>（4月—6月）。深入学习贯彻党的十八届六中全会精神，深刻理解确立习近平总书记核心地位的重大意义和实践要求，切实增强“四个意识”，从政治上考量、在大局中行动，围绕核心聚力，向核心看齐，坚定维护核心、看齐追随的政治自觉；深刻理解习近平总书记成为党中央的核心、全党的核心，是党心军心民心所向，是时代的呼唤、历史的选择、人民的意愿，是实践缔造的必然结果，在维护核心这个重大问题上必须旗帜鲜明、态度坚决，始终做到思想上坚定认同、政治上绝对忠诚、情感上衷心拥戴、行动上紧跟追随；深刻理解坚决维护以习近平同志为核心的党中央权威，是方向性、原则性的重大问题，是党性、是大局，是最严格的政治纪律，凡是党中央提倡的坚决响应，凡是党中央决定的坚决执行，凡是党中央禁止的坚决不做，始终同以习近平同志为核心的党中央同心同德、同向同行。以黄兴国案为鉴为训，认真查摆和解决党的意识不强、理想信念垮塌、政治原则丧失、组织观念淡薄等问题，坚决整治圈子文化和好人主义，引导广大党员干部站稳政治立场，把握政治方向，增强政治定力，严守政治纪律和政治规矩，做讲政治的知行合一者。</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要继续深化我区</w:t>
      </w:r>
      <w:r>
        <w:rPr>
          <w:rFonts w:hint="eastAsia" w:asciiTheme="majorEastAsia" w:hAnsiTheme="majorEastAsia" w:eastAsiaTheme="majorEastAsia"/>
          <w:b/>
          <w:sz w:val="28"/>
          <w:szCs w:val="28"/>
        </w:rPr>
        <w:t>“牢固树立四个意识，做心中有党的表率”</w:t>
      </w:r>
      <w:r>
        <w:rPr>
          <w:rFonts w:hint="eastAsia" w:asciiTheme="majorEastAsia" w:hAnsiTheme="majorEastAsia" w:eastAsiaTheme="majorEastAsia"/>
          <w:sz w:val="28"/>
          <w:szCs w:val="28"/>
        </w:rPr>
        <w:t>专题讨论，进一步紧贴专题，加强学习讨论，巩固深化认识。六月份以“践行‘四个意识’，维护党的核心”为主题，开展主题党日活动，各支部开展专题研讨交流。</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专题二：坚持“四个服从”，以坚毅如铁的信念诠释对党绝对忠诚</w:t>
      </w:r>
      <w:r>
        <w:rPr>
          <w:rFonts w:hint="eastAsia" w:asciiTheme="majorEastAsia" w:hAnsiTheme="majorEastAsia" w:eastAsiaTheme="majorEastAsia"/>
          <w:sz w:val="28"/>
          <w:szCs w:val="28"/>
        </w:rPr>
        <w:t>（7月—9月）。深刻认识忠诚是广大党员干部的首德、大德，是百德之帅，把忠诚于党的信仰、忠诚于党的事业与忠诚于党的领导核心高度统一起来，任何时候任何情况下都做到政治信仰不变、政治立场不移、政治方向不偏，心静如水、坚毅如铁、定力如山；深刻认识忠诚于党中央、忠诚于总书记的心必须是绝对的、“主一”的、唯一的，是彻底的、无条件的、不掺任何杂质的，始终做到一心一意、一以贯之、表里如一，决不能左顾右盼、怀有私心杂念，决不能口是心非、“口十心五”；深刻认识对党忠诚不是抽象的而是具体的，要以身许党、牺牲奉献，以信徒般的虔诚和执着体现真的忠诚，做到以“无我”示忠、以“小我”示忠、以“成仁之心”示忠。认真查摆和解决对党不忠诚不老实、贯彻执行中央决策部署打折扣搞变通、看不齐不看齐等问题，以黄兴国案为警为戒，坚决不做“两面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结合区主题活动</w:t>
      </w:r>
      <w:r>
        <w:rPr>
          <w:rFonts w:hint="eastAsia" w:asciiTheme="majorEastAsia" w:hAnsiTheme="majorEastAsia" w:eastAsiaTheme="majorEastAsia"/>
          <w:b/>
          <w:sz w:val="28"/>
          <w:szCs w:val="28"/>
        </w:rPr>
        <w:t>“争做廉洁有为</w:t>
      </w:r>
      <w:r>
        <w:rPr>
          <w:rFonts w:hint="eastAsia" w:asciiTheme="majorEastAsia" w:hAnsiTheme="majorEastAsia" w:eastAsiaTheme="majorEastAsia"/>
          <w:b/>
          <w:sz w:val="28"/>
          <w:szCs w:val="28"/>
          <w:lang w:val="en-US" w:eastAsia="zh-CN"/>
        </w:rPr>
        <w:t>的</w:t>
      </w:r>
      <w:r>
        <w:rPr>
          <w:rFonts w:hint="eastAsia" w:asciiTheme="majorEastAsia" w:hAnsiTheme="majorEastAsia" w:eastAsiaTheme="majorEastAsia"/>
          <w:b/>
          <w:sz w:val="28"/>
          <w:szCs w:val="28"/>
        </w:rPr>
        <w:t>好干部，做心中有戒的表率”</w:t>
      </w:r>
      <w:r>
        <w:rPr>
          <w:rFonts w:hint="eastAsia" w:asciiTheme="majorEastAsia" w:hAnsiTheme="majorEastAsia" w:eastAsiaTheme="majorEastAsia"/>
          <w:sz w:val="28"/>
          <w:szCs w:val="28"/>
        </w:rPr>
        <w:t>专题讨论的部署，认真落实学习讨论，举办主题党日活动，在全校营造良好政治氛围，引导党员干部时刻牢记身份，初心如一，始终听从党中央和习近平总书记的指挥，确保统一意志、统一行动、步调一致。</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七一”前后，各支部书记要以“维护核心、铸就忠诚、担当作为、抓实支部”为主题，为全体党员干部讲一次党课。九月下旬，党委、各支部要以“坚持‘四个服从’，诠释对党绝对忠诚”为主题开展专题研讨交流。</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专题三：学习贯彻党的十九大精神，为学校职业教育之为干事创业担当作为</w:t>
      </w:r>
      <w:r>
        <w:rPr>
          <w:rFonts w:hint="eastAsia" w:asciiTheme="majorEastAsia" w:hAnsiTheme="majorEastAsia" w:eastAsiaTheme="majorEastAsia"/>
          <w:sz w:val="28"/>
          <w:szCs w:val="28"/>
        </w:rPr>
        <w:t>（10月—12月）。认真学习中国共产党第十九次全国代表大会报告等相关文件材料，深刻理解和准确把握党的十九大的重大主题、重大理论观点、重大战略思想和重大工作部署，把思想政治行动高度统一到党的十九大精神和党中央决策部署上来。结合党的十九大精神宣讲工作，支部书记要开展一次专题党课，结合区主题活动关于</w:t>
      </w:r>
      <w:r>
        <w:rPr>
          <w:rFonts w:hint="eastAsia" w:asciiTheme="majorEastAsia" w:hAnsiTheme="majorEastAsia" w:eastAsiaTheme="majorEastAsia"/>
          <w:b/>
          <w:sz w:val="28"/>
          <w:szCs w:val="28"/>
        </w:rPr>
        <w:t>“</w:t>
      </w:r>
      <w:r>
        <w:rPr>
          <w:rFonts w:hint="eastAsia" w:asciiTheme="majorEastAsia" w:hAnsiTheme="majorEastAsia" w:eastAsiaTheme="majorEastAsia"/>
          <w:b/>
          <w:sz w:val="28"/>
          <w:szCs w:val="28"/>
          <w:lang w:val="en-US" w:eastAsia="zh-CN"/>
        </w:rPr>
        <w:t>自觉践行党的宗旨</w:t>
      </w:r>
      <w:r>
        <w:rPr>
          <w:rFonts w:hint="eastAsia" w:asciiTheme="majorEastAsia" w:hAnsiTheme="majorEastAsia" w:eastAsiaTheme="majorEastAsia"/>
          <w:b/>
          <w:sz w:val="28"/>
          <w:szCs w:val="28"/>
        </w:rPr>
        <w:t>，做心中有民的表率”</w:t>
      </w:r>
      <w:r>
        <w:rPr>
          <w:rFonts w:hint="eastAsia" w:asciiTheme="majorEastAsia" w:hAnsiTheme="majorEastAsia" w:eastAsiaTheme="majorEastAsia"/>
          <w:sz w:val="28"/>
          <w:szCs w:val="28"/>
        </w:rPr>
        <w:t>和“</w:t>
      </w:r>
      <w:r>
        <w:rPr>
          <w:rFonts w:hint="eastAsia" w:asciiTheme="majorEastAsia" w:hAnsiTheme="majorEastAsia" w:eastAsiaTheme="majorEastAsia"/>
          <w:b/>
          <w:sz w:val="28"/>
          <w:szCs w:val="28"/>
        </w:rPr>
        <w:t>争做</w:t>
      </w:r>
      <w:r>
        <w:rPr>
          <w:rFonts w:hint="eastAsia" w:asciiTheme="majorEastAsia" w:hAnsiTheme="majorEastAsia" w:eastAsiaTheme="majorEastAsia"/>
          <w:b/>
          <w:sz w:val="28"/>
          <w:szCs w:val="28"/>
          <w:lang w:val="en-US" w:eastAsia="zh-CN"/>
        </w:rPr>
        <w:t>勇于担当的</w:t>
      </w:r>
      <w:r>
        <w:rPr>
          <w:rFonts w:hint="eastAsia" w:asciiTheme="majorEastAsia" w:hAnsiTheme="majorEastAsia" w:eastAsiaTheme="majorEastAsia"/>
          <w:b/>
          <w:sz w:val="28"/>
          <w:szCs w:val="28"/>
        </w:rPr>
        <w:t>好干部，做心中有责的表率</w:t>
      </w:r>
      <w:r>
        <w:rPr>
          <w:rFonts w:hint="eastAsia" w:asciiTheme="majorEastAsia" w:hAnsiTheme="majorEastAsia" w:eastAsiaTheme="majorEastAsia"/>
          <w:sz w:val="28"/>
          <w:szCs w:val="28"/>
        </w:rPr>
        <w:t>”专题讨论的部署要求，处级干部带头结合教育教学工作实际，开展宣讲活动。要把深入学习贯彻党的十九大精神与贯彻落实市第十一次党代会精神紧密结合起来，牢固树立改革开放创新的新思想新观念新理念，紧紧抓住改革开放创新这个“根”和“魂”，引导党员干部在推进职业教育改革中党标兵、做模范，坚持更高标准、挑起更大担当、创造更多作为；牢固树立干事创业、奋勇争先的强烈责任感和使命感，立足本岗，追求作为、展示能力，拼干劲抢机遇。认真查摆和解决缺乏政治担当、服务师生和社会意识不强、进取精神不足、庸懒散浮拖、先锋模范作用不明显等问题，以实际行动彰显共产党员的忠诚担当，以推进职业教育发展之为把党的十九大精神落实落地。12月上旬，党委，各支部要以“学习宣传十九大，忠诚履职创一流”为主题开展专题研讨交流。</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（二）彻底肃清黄兴国武长顺恶劣影响</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要充分认识黄兴国最严重、危害最大的问题是政治问题，是政治上的蜕化变质。黄兴国作为我市原党政主要负责人，政治底线失守、理想信念坍塌、主体责任缺失、严重违反政治纪律和政治规矩。带坏了党风政风，严重破坏了我市政治生态。全校各级党组织和广大党员干部部特别是主要负责同志，要切实增强“四个意识”，旗帜鲜明、态度坚决，以高度的政治自觉肩负起净化政治生态的责任。</w:t>
      </w:r>
      <w:r>
        <w:rPr>
          <w:rFonts w:hint="eastAsia" w:asciiTheme="majorEastAsia" w:hAnsiTheme="majorEastAsia" w:eastAsiaTheme="majorEastAsia"/>
          <w:b/>
          <w:sz w:val="28"/>
          <w:szCs w:val="28"/>
        </w:rPr>
        <w:t>一是根据市区委、教育局党委统一部署组织处级干部参加学习党的十八届六中全会精神专题培训研讨班，回校后及时宣传交流学习体会</w:t>
      </w:r>
      <w:r>
        <w:rPr>
          <w:rFonts w:hint="eastAsia" w:asciiTheme="majorEastAsia" w:hAnsiTheme="majorEastAsia" w:eastAsiaTheme="majorEastAsia"/>
          <w:sz w:val="28"/>
          <w:szCs w:val="28"/>
        </w:rPr>
        <w:t>。深入解读全会精神和《准则》《条例》，推动全会精神进教材进课堂进头脑，以实际行动向以习近平同志为核心的党中央看齐。</w:t>
      </w:r>
      <w:r>
        <w:rPr>
          <w:rFonts w:hint="eastAsia" w:asciiTheme="majorEastAsia" w:hAnsiTheme="majorEastAsia" w:eastAsiaTheme="majorEastAsia"/>
          <w:b/>
          <w:sz w:val="28"/>
          <w:szCs w:val="28"/>
        </w:rPr>
        <w:t>二是开展牢固树立“四个意识”主题宣讲活动</w:t>
      </w:r>
      <w:r>
        <w:rPr>
          <w:rFonts w:hint="eastAsia" w:asciiTheme="majorEastAsia" w:hAnsiTheme="majorEastAsia" w:eastAsiaTheme="majorEastAsia"/>
          <w:sz w:val="28"/>
          <w:szCs w:val="28"/>
        </w:rPr>
        <w:t>。党委委员和各支部书记要带头进行宣讲，讲清党的十八届六中全会精神，讲清“维护核心、铸就忠诚、担当作为、抓实支部”的重大意义和政治要求，讲清黄兴国恶劣影响的本质，引导党员干部坚定政治信仰、站稳政治立场、保持政治定力。</w:t>
      </w:r>
      <w:r>
        <w:rPr>
          <w:rFonts w:hint="eastAsia" w:asciiTheme="majorEastAsia" w:hAnsiTheme="majorEastAsia" w:eastAsiaTheme="majorEastAsia"/>
          <w:b/>
          <w:sz w:val="28"/>
          <w:szCs w:val="28"/>
        </w:rPr>
        <w:t>三是组织开展警示教育</w:t>
      </w:r>
      <w:r>
        <w:rPr>
          <w:rFonts w:hint="eastAsia" w:asciiTheme="majorEastAsia" w:hAnsiTheme="majorEastAsia" w:eastAsiaTheme="majorEastAsia"/>
          <w:sz w:val="28"/>
          <w:szCs w:val="28"/>
        </w:rPr>
        <w:t>。层层召开党员干部警示教育会，以黄兴国等人为反面教材，通过观看警示片以案释纪、阅读忏悔录反省明纪，使党员干部受到教育和警醒。</w:t>
      </w:r>
      <w:r>
        <w:rPr>
          <w:rFonts w:hint="eastAsia" w:asciiTheme="majorEastAsia" w:hAnsiTheme="majorEastAsia" w:eastAsiaTheme="majorEastAsia"/>
          <w:b/>
          <w:sz w:val="28"/>
          <w:szCs w:val="28"/>
        </w:rPr>
        <w:t>四是开展净化政治生态专题讨论。</w:t>
      </w:r>
      <w:r>
        <w:rPr>
          <w:rFonts w:hint="eastAsia" w:asciiTheme="majorEastAsia" w:hAnsiTheme="majorEastAsia" w:eastAsiaTheme="majorEastAsia"/>
          <w:sz w:val="28"/>
          <w:szCs w:val="28"/>
        </w:rPr>
        <w:t>通过剖析黄兴国、武长顺等人思想滑坡、政治蜕变、生活腐化的轨迹，汲取深刻教训，廓清思想迷雾，深挖病灶根源，明确努力方向。</w:t>
      </w:r>
      <w:r>
        <w:rPr>
          <w:rFonts w:hint="eastAsia" w:asciiTheme="majorEastAsia" w:hAnsiTheme="majorEastAsia" w:eastAsiaTheme="majorEastAsia"/>
          <w:b/>
          <w:sz w:val="28"/>
          <w:szCs w:val="28"/>
        </w:rPr>
        <w:t>五是持续整治圈子文化和好人主义。</w:t>
      </w:r>
      <w:r>
        <w:rPr>
          <w:rFonts w:hint="eastAsia" w:asciiTheme="majorEastAsia" w:hAnsiTheme="majorEastAsia" w:eastAsiaTheme="majorEastAsia"/>
          <w:sz w:val="28"/>
          <w:szCs w:val="28"/>
        </w:rPr>
        <w:t>恪守政治纪律和政治规矩，努力构建清清爽爽的同志关系、规规矩矩的上下级关系，培育和建设良好党内政治文化，促进全校政治生态山清水秀、风清弊绝。</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（三）持续抓好巡视反馈意见整改落实</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根据中央巡视对天津“回头看”的反馈意见，结合局党委开展的党建工作专项巡查反馈，紧紧扭住党的领导弱化、党的建设缺失、全面从严治党不力等方面问题持续用力。深刻认识整改没有“休止符”，全面从严治党永远在路上。全体党员干部不能有松松劲、歇歇脚的心态，必须坚持在整改中深化、在深化中整改，巩固扩大巡视整改成果。一是进一步查摆问题，逐条分析梳理各项整改措施。以中小学党建工作巡视为契机，逐项进行对照检查，列出哪些是需要长期坚持的、哪些是需要继续深化的、哪些是需要巩固提高的，列出工作台账，对于治理圈子文化和好人主义、党的建设缺失、违规选人用人、违反中央八项规定精神和“四风”问题等重点工作，要持续用力、驰而不息，坚决防止反弹回潮，不断取得新的成果。二是把局党委在对我校党建工作的巡视中反馈意见于党委自查发现的问题相结合，坚持整改综合发力。对新发现的问题，列出问题清单、任务清单、责任清单，倒排工期，封死后门，确保整改到位。三是建立健全长效机制。按照“人事因制”要求，举一反三，建章立制、遵章守制，抓一件事立一个规矩，解决一个问题立一项制度，形成长效机制，做到正本清源、常抓不懈、久久为功。</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（四）开展不作为不担当问题专项治理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把开展不作为不担当问题专项治理贯穿主题教育实践活动全过程，引导广大党员干部充分认识不作为不担当问题的危害，必须以全面从严治党的力度治庸治懒治无为。这项工作我们已经开展数月下一步要继续深化，进行集中整治。</w:t>
      </w:r>
      <w:r>
        <w:rPr>
          <w:rFonts w:hint="eastAsia" w:asciiTheme="majorEastAsia" w:hAnsiTheme="majorEastAsia" w:eastAsiaTheme="majorEastAsia"/>
          <w:b/>
          <w:sz w:val="28"/>
          <w:szCs w:val="28"/>
        </w:rPr>
        <w:t>一是持续查找突出问题。</w:t>
      </w:r>
      <w:r>
        <w:rPr>
          <w:rFonts w:hint="eastAsia" w:asciiTheme="majorEastAsia" w:hAnsiTheme="majorEastAsia" w:eastAsiaTheme="majorEastAsia"/>
          <w:sz w:val="28"/>
          <w:szCs w:val="28"/>
        </w:rPr>
        <w:t>结合巡视深化整改，继续深查“四个意识”树立不牢、全面从严治党不力、履职担当意识弱化、奋发有为状态不佳、教育为民意识淡薄等多个方面不作为不担当的突出问题，列出问题清单，建立整改台账，全面整改整治。</w:t>
      </w:r>
      <w:r>
        <w:rPr>
          <w:rFonts w:hint="eastAsia" w:asciiTheme="majorEastAsia" w:hAnsiTheme="majorEastAsia" w:eastAsiaTheme="majorEastAsia"/>
          <w:b/>
          <w:sz w:val="28"/>
          <w:szCs w:val="28"/>
        </w:rPr>
        <w:t>二是加强干部日常教育管理监督。</w:t>
      </w:r>
      <w:r>
        <w:rPr>
          <w:rFonts w:hint="eastAsia" w:asciiTheme="majorEastAsia" w:hAnsiTheme="majorEastAsia" w:eastAsiaTheme="majorEastAsia"/>
          <w:sz w:val="28"/>
          <w:szCs w:val="28"/>
        </w:rPr>
        <w:t>党委委员要按照职责分工采取深入处组抽查，个别访谈，听取专题汇报、查看相关资料、应知应会测试等各种形式，对各处组履职尽责、纪律作风、落实制度等方面情况进行督查，对不想作为、不愿担当的苗头性倾向性问题，早发现、早提醒、早教育、早纠正，使咬耳扯袖、红脸出汗成为常态，防止小毛病酿成大错误。</w:t>
      </w:r>
      <w:r>
        <w:rPr>
          <w:rFonts w:hint="eastAsia" w:asciiTheme="majorEastAsia" w:hAnsiTheme="majorEastAsia" w:eastAsiaTheme="majorEastAsia"/>
          <w:b/>
          <w:sz w:val="28"/>
          <w:szCs w:val="28"/>
        </w:rPr>
        <w:t>三是着力用好问责利器</w:t>
      </w:r>
      <w:r>
        <w:rPr>
          <w:rFonts w:hint="eastAsia" w:asciiTheme="majorEastAsia" w:hAnsiTheme="majorEastAsia" w:eastAsiaTheme="majorEastAsia"/>
          <w:sz w:val="28"/>
          <w:szCs w:val="28"/>
        </w:rPr>
        <w:t>。紧紧盯住重点岗位和关键环节，抓住“关键少数”和突出问题，对不愿作为、怠政懒政和不敢担当、拈轻怕重的“开刀问斩”，让无为者无位、小为者不能大位、平者不能“要”位，以问责逼促干部必须作为、只能作为，通过典型问题曝光，形成强大震慑。</w:t>
      </w:r>
      <w:r>
        <w:rPr>
          <w:rFonts w:hint="eastAsia" w:asciiTheme="majorEastAsia" w:hAnsiTheme="majorEastAsia" w:eastAsiaTheme="majorEastAsia"/>
          <w:b/>
          <w:sz w:val="28"/>
          <w:szCs w:val="28"/>
        </w:rPr>
        <w:t>四是完善考核评价机制和绩效考评奖惩办法。</w:t>
      </w:r>
      <w:r>
        <w:rPr>
          <w:rFonts w:hint="eastAsia" w:asciiTheme="majorEastAsia" w:hAnsiTheme="majorEastAsia" w:eastAsiaTheme="majorEastAsia"/>
          <w:sz w:val="28"/>
          <w:szCs w:val="28"/>
        </w:rPr>
        <w:t>科学设置指标体系，完善考核评价程序方法，强化考核结果运用，使之成为干部干事创业的指挥棒，让有为者有位，为担当者担当，为负责者负责，激发干部有作为敢担当的内生动力。</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（五）圆满完成市第十一次党代会各项任务</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市第十一次党代会是全市政治生活中的一件大事，将确定今后五年我市发展的总体思路、奋斗目标和工作举措，选举产生新一届市委、市纪委和我市出席党的十九大代表。要认真贯彻中央关于省级党委换届工作的指导思想、政策规定和工作要求，突出把好人选政治关和廉洁关，把讲政治、讲忠诚作为首要条件和本质要求，充分发扬党内民主，教育引导党员干部提高政治站位，强化政治担当。要严肃换届纪律。深刻汲取辽宁拉票贿选案、湖南衡阳破坏选举案和四川南充拉票贿选案深刻教训，严格落实换届风气监督各项制度措施。市党代会闭幕后，要通过集中学习、座谈讨论等多种形式，把全会精神及时准确传达到每名党员，迅速掀起学习宣传贯彻热潮，引导党员干部以忠诚担当的政治自觉和干事创业的良好精神状态，努力开创我校教育改革各发展新局面。</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（六）深入开展“迎接十九大，凝聚正能量”活动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党的十九大是党和国家政治生活中的头等大事、要事、盛事。学校整体工作要紧扣大事、服务要事、服从盛事，坚持正确舆论导向，唱响主旋律，激发正能量，为党的十九大胜利召开营造良好的社会环境和舆论氛围。十九大胜利闭幕后，要迅速组织党员干部认真学习贯彻党的十九大精神，把党员干部的思想和行动高度统一到党的十九大精神上来。要通过请进来的方式集中宣讲十九大精神，进一步凝聚“维护核心、铸就忠诚、担当作为、抓实支部”的强大力量，推动十九大精神在我校落地生根、开花结果。</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（七）开展主题党日和主题党课。</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充分利用爱国主义教育基地、历史文化遗址等红色教育场所，组织党员开展重温入党誓词、谈心谈话、交流研讨、志愿服务等多种形式的主题党日活动，回顾党的历史历程，缅怀革命先辈先烈，引导党员讲感人故事、赞辉煌成就、话使命责任，凝聚维护核心、铸就忠诚的正能量，提振干事创业、担当作为的精气神。主题党日要突出政治学习和教育，突出党性锻炼，防止表面化、形式化、娱乐化、庸俗化。支部书记要分别为党员讲两次专题党课。坚持处级以上党员领导干部带头讲党课，组织先进模范讲党课，鼓励普通党员联系实际讲“微党课”。党课内容要贴近党员、贴近实际，注重运用身边事例现身说法。   </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（八）召开专题民主生活会和组织生活会</w:t>
      </w:r>
      <w:r>
        <w:rPr>
          <w:rFonts w:hint="eastAsia" w:asciiTheme="majorEastAsia" w:hAnsiTheme="majorEastAsia" w:eastAsiaTheme="majorEastAsia"/>
          <w:sz w:val="28"/>
          <w:szCs w:val="28"/>
        </w:rPr>
        <w:t>。结合区主题活动部署，今年7月底前，党组织以“牢记党的宗旨、增强四个意识，争做廉洁有为好干部”为主题，召开民主生活会，对照大局观念不强、宗旨意识淡薄、担当意识不强、服务意识不强等问题，提出整改措施，主项抓好落实，贯彻落实《县以上党和国家机关党员领导干部民主生活会若干规定》，结合年度民主生活会和组织生活会，把“维护核心、铸就忠诚、担当作为、抓实支部”作为开展批评和自我批评的重要内容，对照遵守政治纪律和政治规矩的根本要求，对照先辈先烈的崇高品德，对照黄兴国反面教材，党员干部要深入查摆“四个意识”不强、不看齐看不齐、不忠诚不老实、不作为不担当等方面的突出问题，领导班子还要围绕肃清黄兴国恶劣影响、政治生态遭破坏和圈子文化、好人主义等深入查摆突出问题。会签要深入开展谈心谈话，广泛征求意见，认真撰写对照检查材料，要大胆使用批评和自我批评这个利器，对那些搞小团伙、信奉多栽花、少栽刺、庸俗哲学的“圆滑官”“老好人”“墙头草”“两面人”，及时提醒、批评帮助，着力解决基层党组织党的领导弱化、党的建设缺失、管党治党宽松软等问题，着力解决基层党组织政治功能不强、组织生活不认真不严肃、党员教育管理监督不严格不规范等问题。专题民主生活会上，主要负责同志要在会上通报班子成员受到谈话函询情况；被谈话函询的领导干部要做出深刻检查，收到提醒的要作出表态，没有问题的也要说明情况。</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（九）领导班子领导干部带头示范。</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领导班子和党员领导干部是开展主题教育实践活动的重点和“关键少数”，党组织书记是“关键少数”中的关键，要在“维护核心、铸就忠诚、担当作为、抓实支部”上，在“牢记党的宗旨、增强四个意识，争做廉洁有为好干部”上坚持更高标准，走在前列、当好表率。通过改进党组理论中心组学习，加强研讨式、互动式、调研式学习，学深悟透。凡是对普通党员的学习要求，各级领导干部不仅要首先做到，还要更进一步、学深一层。党员领导干部要自觉坚持双重组织生活制度，到支部与广大党员干部共同学习、共同交流、共同提高。要带头做合格党员、合格领导干部。要求别人做到的自己首先做好，要求别人不做的自己首先不做。要带头旗帜鲜明讲政治，带头强化党性修养，带头严格自律，带头担当负责，做忠诚干净担当的标杆和榜样，切实做到维护核心更加坚定、对党忠诚更加坚决、担当作为更加坚毅。</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三、推进“两学一做”学习教育常态化制度化</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领导班子要以理论中心组学习、民主生活会等制度为主要抓手，组织党员领导干部、中层干部定期开展集体学习；各支部要以“三会一课”为基本制度，把“两学一做”作为党员教育的基本内容，抓实抓细，坚持融入日常、抓在经常，长期坚持、形成常态。</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（一）在坚持不懈读原著、学原文、悟原理上要真学真用</w:t>
      </w:r>
      <w:r>
        <w:rPr>
          <w:rFonts w:hint="eastAsia" w:asciiTheme="majorEastAsia" w:hAnsiTheme="majorEastAsia" w:eastAsiaTheme="majorEastAsia"/>
          <w:sz w:val="28"/>
          <w:szCs w:val="28"/>
        </w:rPr>
        <w:t>。要继续认真执行党中央《关于在全体党员中开展“学党章党规、学系列讲话，做合格党员”学习教育方案》（简称《中央方案》）、习近平总书记关于开展“两学一做”学习教育的重要指示等规定要求。党委和支部要有经常学、长期学的部署安排，做到年度有计划、月月有安排，确定具体学习内容、学习任务和学习方式。党员干部要根据自身实际制定个人自学计划，认真完成规定的学习任务。党员领导干部在学习上要有更高标准、更高要求。把集中学习与党员个人自学结合起来，在持续学、深入学上下功夫，丰富学习方法，组织党员原原本本、逐篇逐段学党章党规、学系列讲话，要明确重点学习篇目，深入系统学，分类指导学，通过编印应知应会卡和运用学校网站、校报、学校微信公众号，党员微信群等党建信息化平台推送学习内容等形式创新方法学，不断打牢“学”这个基础。每年以精读党章为开篇，以用习近平总书记系列重要讲话精神武装头脑为重点，定期组织开展专题学习讨论，引导党员干部领会掌握基本精神、基本内容、基本要求，做到学而信、学而思、学而行、学而用，不断提高政治理论素养，指导教育教学工作实践的能力。</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（二）在坚持不懈践行“四个合格”要求上要知行合一。</w:t>
      </w:r>
      <w:r>
        <w:rPr>
          <w:rFonts w:hint="eastAsia" w:asciiTheme="majorEastAsia" w:hAnsiTheme="majorEastAsia" w:eastAsiaTheme="majorEastAsia"/>
          <w:sz w:val="28"/>
          <w:szCs w:val="28"/>
        </w:rPr>
        <w:t>坚持学做结合、以知促行，教育引导广大党员按照“四讲四有”标准，做到政治合格、执行纪律合格、品德合格、发挥作用合格。坚持把讲政治贯穿学习教育和党性锻炼的全过程，引导广大党员坚定理想信念，站稳政治立场，牢固树立“四个意识”，坚决维护以习近平同志为核心的党中央权威和集中统一领导，做到政治合格。坚持把讲规矩放在学习教育和纪律作风建设的突出位置，引导广大党员坚决执行党的决定，服从组织分配，严守党的各项纪律规定，坚守公正清廉的底线，心存敬畏、手握戒尺，廉洁从检、从严治家，做到执行纪律合格。坚持把重品行作为教师职业道德建设的重要内容，引导广大党员继承发扬党的优良传统和作风，大力践行社会主义核心价值观，弘扬中华民族传统美德，加强教师职业道德修养，明大德、守公德、严私德，坚守共产党人精神高地，做到品德合格。坚持把讲奉献作为基本要求，引导广大党员牢记党的根本宗旨，始终保持干事创业、开拓进取的精气神，切实担负起发展职业教育的职责使命，做到爱岗敬业，履职尽责、服务师生、奉献社会，懂教育、会管理、敢担当，始终在促进职业教育改革发展中做表率、当先锋。广泛开展承诺践诺、帮困助学、科普宣传、义务奉献等活动，引导党员亮身份、树形象、做贡献。要认真做好民主评议党员工作，客观公正评价党员现实表现，帮助引导党员自觉认识问题、自我改进提高，严格稳慎处置不合格党员。</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（三）在坚持不懈深化“五好党支部”创建上要持续推进。</w:t>
      </w:r>
      <w:r>
        <w:rPr>
          <w:rFonts w:hint="eastAsia" w:asciiTheme="majorEastAsia" w:hAnsiTheme="majorEastAsia" w:eastAsiaTheme="majorEastAsia"/>
          <w:sz w:val="28"/>
          <w:szCs w:val="28"/>
        </w:rPr>
        <w:t>树立党的一切工作到支部的鲜明导向，深化以“支部班子好、党员管理好、组织生活好、制度落实好、作用发挥好”为内容的“五好党支部”创建工作，推动思想政治工作落到支部，从严教育管理党员落到支部，群众工作落到支部，使党支部真正成为教育党员的学校、团结群众的核心、攻坚克难的堡垒。着眼落实基本制度、补齐工作短板，以基层党建重点任务为牵引，不断推动学校党组织全面进步、党员队伍素质全面过硬。持续组织开展党建工作述职述评活动，从严从实抓好党建工作主体责任落实；持续开展党组织关系排查，严格落实党员管理措施，防止出现新的失联党员。持续开展党费收缴使用管理工作检查，加强监督管理，提高党费工作规范化水平；持续加强党组织书记等党务工作者队伍建设，帮助提高开展党务工作的能力；持续抓严抓实党员干部学习教育，建立经常性督查指导机制，持续推动创先争优，教育引导党员干部践行“四讲四有”，严守纪律规矩，营造干事创业、促进教育教学工作再上新水平的良好氛围。</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（四）坚持不懈推进党建工作信息化建设。</w:t>
      </w:r>
      <w:r>
        <w:rPr>
          <w:rFonts w:hint="eastAsia" w:asciiTheme="majorEastAsia" w:hAnsiTheme="majorEastAsia" w:eastAsiaTheme="majorEastAsia"/>
          <w:sz w:val="28"/>
          <w:szCs w:val="28"/>
        </w:rPr>
        <w:t>大力推进“互联网+党建”、“智慧党建”等做法，积极探索在互联网时代实现信息流、工作流、服务流、监督流相融合的方案途径。树立“大党建”理念，统筹整合河西现有党建云和党员教育平台，充分利用开展多维度大数据分析，增强服务师生和群众能力，密切干群关系，为开展“两学一做”学习教育提供重要载体和阵地。积极打造“指尖上的课堂”，注重吸收政治素质好、懂网用网的年轻党员作为党务工作内勤，用好党建云平台，深化网上在线学习效果，不断提高党建工作信息化数字化水平。</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（五）在坚持不懈健全完善制度保障机制上要严格管用。</w:t>
      </w:r>
      <w:r>
        <w:rPr>
          <w:rFonts w:hint="eastAsia" w:asciiTheme="majorEastAsia" w:hAnsiTheme="majorEastAsia" w:eastAsiaTheme="majorEastAsia"/>
          <w:sz w:val="28"/>
          <w:szCs w:val="28"/>
        </w:rPr>
        <w:t>充分发挥党支部教育管理党员的主体作用，运用“三会一课”等制度抓好“两学一做”学习教育，真正把全面从严治党落实到每个支部、每名党员。一是落实“三会一课”纪实报告检查制度。党支部年初制定年度“三会一课”计划，年底全面总结“三会一课”落实情况，报校党委备案。运用《党支部工作手册》如实规范记载“三会一课”开展情况。今年下半年，将以河西教育系统、“五好支部评比”活动为载体，集中展示党支部书记宣讲政治理论，开展政治工作的精神风貌。严肃党内政治生活，对没有正当理由长期不参加组织生活的党员，以及不按规定开展组织生活、开展质量不高、没有记录、瞒报虚报的党支部，严肃批评教育，责令整改，情形严重的，严肃追责问责。二是落实主题党日制度。结合实际每月相对固定一天，以党支部为单位组织开展集中学习、交纳党费、民主议事、谈心谈话、志愿服务等活动，灵活运用故事会、报告会、典型访谈等多种形式开展组织生活，健全落实主题党日活动预告、报备制度，全面实行纪实管理，做到事前有计划、事中有记录、事后有总结。三是全面建立党员档案。如实记载执行发展党员工作程序情况，依托“天津党建”数字化平台建立党员电子档案，对党组织开展党建工作、党员参加组织生活等情况进行跟踪纪实和痕迹管理，及时发现和解决苗头性、倾向性问题。</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四、精心组织实施，确保取得实效</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（一）加强组织领导。</w:t>
      </w:r>
      <w:r>
        <w:rPr>
          <w:rFonts w:hint="eastAsia" w:asciiTheme="majorEastAsia" w:hAnsiTheme="majorEastAsia" w:eastAsiaTheme="majorEastAsia"/>
          <w:sz w:val="28"/>
          <w:szCs w:val="28"/>
        </w:rPr>
        <w:t>党委要认真履行主体责任，党委、党支部书记是学习教育第一责任人，班子成员要认真履行“一岗双责”，加强对分管部门学习教育的经常性督查推动。成立“维护核心、铸就忠诚、担当作为、抓实支部”主题教育实践活动领导小组，承担对全校党组织开展主题教育实践活动和“两学一做”学习教育情况的督促检查和指导推动职责。</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（二）层层落实责任。</w:t>
      </w:r>
      <w:r>
        <w:rPr>
          <w:rFonts w:hint="eastAsia" w:asciiTheme="majorEastAsia" w:hAnsiTheme="majorEastAsia" w:eastAsiaTheme="majorEastAsia"/>
          <w:sz w:val="28"/>
          <w:szCs w:val="28"/>
        </w:rPr>
        <w:t>学校党委对主题教育实践活动和“两学一做”学习教育常态化制度化工作负总责。每年要专门研究部署，及时了解掌握情况，持续传导压力责任，层层抓好落实。要把开展主题教育实践活动、推进“两学一做”学习教育常态化制度化情况纳入学校党建工作考核的重要内容，结合年度总结、述职进行检查评估，作为评判党组织书记履行管党治党责任情况的重要依据。班子成员要带头抓自身、带下级，认真履行“一岗双责”加强对分管部门处组的指导督查，要齐抓共管，发挥指导督导抓落实的作用，对思想上不重视、工作落实不力、搞形式走过场的，要严肃追责问责，切实发挥警示震慑效应。对退休党员干部和年老体弱的党员要以适当的方式组织参加学习教育。</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（三）加强宣传引导。</w:t>
      </w:r>
      <w:r>
        <w:rPr>
          <w:rFonts w:hint="eastAsia" w:asciiTheme="majorEastAsia" w:hAnsiTheme="majorEastAsia" w:eastAsiaTheme="majorEastAsia"/>
          <w:sz w:val="28"/>
          <w:szCs w:val="28"/>
        </w:rPr>
        <w:t>积极营造良好氛围，充分发挥好学校校报、校刊、微信号、微信群、校园网等新兴媒体作用，开辟主题教育实践活动和“两学一做”学习教育专栏，及时总结新鲜经验和主要成效。加大先进典型的选树和宣传力度，深入学习宣传廖俊波同志先进事迹，选树身边先进典型，教育引导党员、干部见贤思齐，推动形成学习先进、崇尚先进、争当先进的良好氛围。</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（四）坚持统筹推进。</w:t>
      </w:r>
      <w:r>
        <w:rPr>
          <w:rFonts w:hint="eastAsia" w:asciiTheme="majorEastAsia" w:hAnsiTheme="majorEastAsia" w:eastAsiaTheme="majorEastAsia"/>
          <w:sz w:val="28"/>
          <w:szCs w:val="28"/>
        </w:rPr>
        <w:t>坚持围绕中心、服务大局，把开展主题教育实践活动、推进“两学一做”学习教育常态化制度化同正在开展的不作为不担当专项治理工作有机结合起来，同做好各项教育教学工作有机结合起来，做到“两手抓、两不误、两促进”。要以只争朝夕、抢抓机遇的责任意识，锐意进取、敢于担当的精神状态，脚踏实地、真抓实干的优良作风，推动我校教育教学工作实现创新发展，真正实现教育教学工作与学习教育活动双丰收。</w:t>
      </w: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天津市电子计算机职业中等专业学校党委</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二〇一七年五月十五日</w:t>
      </w: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r>
        <w:rPr>
          <w:rFonts w:hint="eastAsia" w:asciiTheme="majorEastAsia" w:hAnsiTheme="majorEastAsia" w:eastAsiaTheme="majorEastAsia"/>
          <w:sz w:val="28"/>
          <w:szCs w:val="28"/>
        </w:rPr>
        <w:t>附件</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天津电子计算机职专“维护核心、铸就忠诚、担当作为、抓实支部”主题教育实践活动领导小组及办公室组成人员名单</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组    长：李桂敏、徐长群 </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成    员：万静 王梅 张淑君 霍娟 王秀荣</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领导小组下设办公室。</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办公室主任：王秀荣   </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副主任：王丽忠、王立君 </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成员：周凯 傅全胜 刘淑萍 刘芃 刘</w:t>
      </w:r>
      <w:r>
        <w:rPr>
          <w:rFonts w:hint="eastAsia" w:asciiTheme="majorEastAsia" w:hAnsiTheme="majorEastAsia" w:eastAsiaTheme="majorEastAsia"/>
          <w:sz w:val="28"/>
          <w:szCs w:val="28"/>
          <w:lang w:val="en-US" w:eastAsia="zh-CN"/>
        </w:rPr>
        <w:t>红</w:t>
      </w:r>
      <w:bookmarkStart w:id="0" w:name="_GoBack"/>
      <w:bookmarkEnd w:id="0"/>
      <w:r>
        <w:rPr>
          <w:rFonts w:hint="eastAsia" w:asciiTheme="majorEastAsia" w:hAnsiTheme="majorEastAsia" w:eastAsiaTheme="majorEastAsia"/>
          <w:sz w:val="28"/>
          <w:szCs w:val="28"/>
        </w:rPr>
        <w:t xml:space="preserve">宇 朱景秀 宋博 马捷 徐英杰  </w:t>
      </w:r>
    </w:p>
    <w:p>
      <w:pPr>
        <w:rPr>
          <w:rFonts w:asciiTheme="majorEastAsia" w:hAnsiTheme="majorEastAsia" w:eastAsiaTheme="majorEastAsia"/>
          <w:sz w:val="28"/>
          <w:szCs w:val="28"/>
        </w:rPr>
      </w:pPr>
      <w:r>
        <w:rPr>
          <w:rFonts w:asciiTheme="majorEastAsia" w:hAnsiTheme="majorEastAsia" w:eastAsiaTheme="majorEastAsia"/>
          <w:sz w:val="28"/>
          <w:szCs w:val="28"/>
        </w:rPr>
        <w:t xml:space="preserve">     </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w:t>
      </w: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p>
      <w:pPr>
        <w:rPr>
          <w:rFonts w:asciiTheme="majorEastAsia" w:hAnsiTheme="majorEastAsia" w:eastAsiaTheme="majorEastAsia"/>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513"/>
    <w:rsid w:val="00053446"/>
    <w:rsid w:val="002037FE"/>
    <w:rsid w:val="003E0F83"/>
    <w:rsid w:val="00580E74"/>
    <w:rsid w:val="00B97794"/>
    <w:rsid w:val="00BD1513"/>
    <w:rsid w:val="00C55B93"/>
    <w:rsid w:val="00C73F7A"/>
    <w:rsid w:val="00D4573A"/>
    <w:rsid w:val="00E76DAF"/>
    <w:rsid w:val="00EF14FD"/>
    <w:rsid w:val="1E256D8D"/>
    <w:rsid w:val="26F85587"/>
    <w:rsid w:val="2E070C1D"/>
    <w:rsid w:val="36027733"/>
    <w:rsid w:val="42933DB2"/>
    <w:rsid w:val="60B60CC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kern w:val="2"/>
      <w:sz w:val="18"/>
      <w:szCs w:val="18"/>
    </w:rPr>
  </w:style>
  <w:style w:type="character" w:customStyle="1" w:styleId="7">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388F8-4FBB-4F68-BA17-14207AC9BA7D}">
  <ds:schemaRefs/>
</ds:datastoreItem>
</file>

<file path=docProps/app.xml><?xml version="1.0" encoding="utf-8"?>
<Properties xmlns="http://schemas.openxmlformats.org/officeDocument/2006/extended-properties" xmlns:vt="http://schemas.openxmlformats.org/officeDocument/2006/docPropsVTypes">
  <Template>Normal</Template>
  <Pages>20</Pages>
  <Words>1688</Words>
  <Characters>9625</Characters>
  <Lines>80</Lines>
  <Paragraphs>22</Paragraphs>
  <ScaleCrop>false</ScaleCrop>
  <LinksUpToDate>false</LinksUpToDate>
  <CharactersWithSpaces>11291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2017-05-18T13:24:00Z</dcterms:created>
  <dc:creator>li</dc:creator>
  <cp:lastModifiedBy>TJCVS</cp:lastModifiedBy>
  <dcterms:modified xsi:type="dcterms:W3CDTF">2017-05-19T03:03:59Z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