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979" w:rsidRDefault="00E97979" w:rsidP="00E97979">
      <w:pPr>
        <w:adjustRightInd w:val="0"/>
        <w:spacing w:beforeLines="50" w:line="920" w:lineRule="exact"/>
        <w:ind w:rightChars="812" w:right="1705"/>
        <w:jc w:val="distribute"/>
        <w:rPr>
          <w:b/>
          <w:color w:val="FF0000"/>
          <w:spacing w:val="-54"/>
          <w:w w:val="70"/>
          <w:sz w:val="72"/>
          <w:szCs w:val="72"/>
        </w:rPr>
      </w:pPr>
    </w:p>
    <w:p w:rsidR="00E97979" w:rsidRDefault="00E97979" w:rsidP="00E97979">
      <w:pPr>
        <w:spacing w:line="1740" w:lineRule="exact"/>
        <w:ind w:rightChars="614" w:right="1289"/>
        <w:jc w:val="distribute"/>
        <w:rPr>
          <w:rFonts w:eastAsia="文星简小标宋"/>
          <w:color w:val="FF0000"/>
          <w:spacing w:val="-20"/>
          <w:w w:val="54"/>
          <w:sz w:val="112"/>
          <w:szCs w:val="112"/>
        </w:rPr>
      </w:pPr>
      <w:r>
        <w:pict>
          <v:rect id="_x0000_s1045" style="position:absolute;left:0;text-align:left;margin-left:364.15pt;margin-top:43.2pt;width:101pt;height:84pt;z-index:251658240" filled="f" stroked="f">
            <v:textbox style="mso-next-textbox:#_x0000_s1045">
              <w:txbxContent>
                <w:p w:rsidR="00E97979" w:rsidRDefault="00E97979" w:rsidP="00E97979">
                  <w:pPr>
                    <w:spacing w:line="1400" w:lineRule="exact"/>
                    <w:rPr>
                      <w:rFonts w:ascii="文星简小标宋" w:eastAsia="文星简小标宋" w:hAnsi="宋体"/>
                      <w:color w:val="FF0000"/>
                      <w:spacing w:val="-40"/>
                      <w:sz w:val="120"/>
                      <w:szCs w:val="120"/>
                    </w:rPr>
                  </w:pPr>
                  <w:r>
                    <w:rPr>
                      <w:rFonts w:ascii="文星简小标宋" w:eastAsia="文星简小标宋" w:hAnsi="宋体" w:hint="eastAsia"/>
                      <w:bCs/>
                      <w:snapToGrid w:val="0"/>
                      <w:color w:val="FF0000"/>
                      <w:spacing w:val="-40"/>
                      <w:w w:val="70"/>
                      <w:kern w:val="0"/>
                      <w:sz w:val="120"/>
                      <w:szCs w:val="120"/>
                    </w:rPr>
                    <w:t>文</w:t>
                  </w:r>
                  <w:r>
                    <w:rPr>
                      <w:rFonts w:ascii="文星简小标宋" w:eastAsia="文星简小标宋" w:hAnsi="宋体" w:hint="eastAsia"/>
                      <w:bCs/>
                      <w:color w:val="FF0000"/>
                      <w:spacing w:val="-40"/>
                      <w:w w:val="70"/>
                      <w:sz w:val="120"/>
                      <w:szCs w:val="120"/>
                    </w:rPr>
                    <w:t>件</w:t>
                  </w:r>
                </w:p>
              </w:txbxContent>
            </v:textbox>
          </v:rect>
        </w:pict>
      </w:r>
      <w:r>
        <w:rPr>
          <w:rFonts w:eastAsia="文星简小标宋" w:hint="eastAsia"/>
          <w:color w:val="FF0000"/>
          <w:spacing w:val="-20"/>
          <w:w w:val="54"/>
          <w:sz w:val="112"/>
          <w:szCs w:val="112"/>
        </w:rPr>
        <w:t>天津市人力资源和社会保障局</w:t>
      </w:r>
    </w:p>
    <w:p w:rsidR="00E97979" w:rsidRDefault="00E97979" w:rsidP="00E97979">
      <w:pPr>
        <w:adjustRightInd w:val="0"/>
        <w:spacing w:beforeLines="50" w:line="880" w:lineRule="exact"/>
        <w:ind w:rightChars="614" w:right="1289"/>
        <w:jc w:val="distribute"/>
        <w:rPr>
          <w:rFonts w:eastAsia="文星简小标宋"/>
          <w:bCs/>
          <w:color w:val="FF0000"/>
          <w:w w:val="65"/>
          <w:sz w:val="112"/>
          <w:szCs w:val="112"/>
        </w:rPr>
      </w:pPr>
      <w:r>
        <w:rPr>
          <w:rFonts w:eastAsia="文星简小标宋" w:hint="eastAsia"/>
          <w:color w:val="FF0000"/>
          <w:w w:val="65"/>
          <w:sz w:val="112"/>
          <w:szCs w:val="112"/>
        </w:rPr>
        <w:t>天津市教育委员会</w:t>
      </w:r>
    </w:p>
    <w:p w:rsidR="00E97979" w:rsidRDefault="00E97979" w:rsidP="00E97979">
      <w:pPr>
        <w:adjustRightInd w:val="0"/>
        <w:ind w:rightChars="883" w:right="1854"/>
      </w:pPr>
    </w:p>
    <w:p w:rsidR="00E97979" w:rsidRDefault="00E97979" w:rsidP="00E97979">
      <w:pPr>
        <w:adjustRightInd w:val="0"/>
        <w:spacing w:line="460" w:lineRule="exact"/>
        <w:ind w:rightChars="883" w:right="1854"/>
        <w:rPr>
          <w:sz w:val="32"/>
          <w:szCs w:val="32"/>
        </w:rPr>
      </w:pPr>
    </w:p>
    <w:p w:rsidR="00E97979" w:rsidRDefault="00E97979" w:rsidP="00E97979">
      <w:pPr>
        <w:adjustRightInd w:val="0"/>
        <w:spacing w:afterLines="25"/>
        <w:jc w:val="center"/>
        <w:rPr>
          <w:rFonts w:eastAsia="仿宋_GB2312"/>
          <w:sz w:val="32"/>
        </w:rPr>
      </w:pPr>
      <w:r>
        <w:pict>
          <v:line id="_x0000_s1046" style="position:absolute;left:0;text-align:left;z-index:251659264" from="-4.8pt,31.95pt" to="439.8pt,31.95pt" strokecolor="red" strokeweight="2pt"/>
        </w:pict>
      </w:r>
      <w:r>
        <w:rPr>
          <w:rFonts w:eastAsia="仿宋_GB2312" w:hint="eastAsia"/>
          <w:sz w:val="32"/>
        </w:rPr>
        <w:t>津</w:t>
      </w:r>
      <w:proofErr w:type="gramStart"/>
      <w:r>
        <w:rPr>
          <w:rFonts w:eastAsia="仿宋_GB2312" w:hint="eastAsia"/>
          <w:sz w:val="32"/>
        </w:rPr>
        <w:t>人社局</w:t>
      </w:r>
      <w:proofErr w:type="gramEnd"/>
      <w:r>
        <w:rPr>
          <w:rFonts w:eastAsia="仿宋_GB2312" w:hint="eastAsia"/>
          <w:sz w:val="32"/>
        </w:rPr>
        <w:t>发〔</w:t>
      </w:r>
      <w:r>
        <w:rPr>
          <w:rFonts w:eastAsia="仿宋_GB2312"/>
          <w:sz w:val="32"/>
        </w:rPr>
        <w:t>2016</w:t>
      </w:r>
      <w:r>
        <w:rPr>
          <w:rFonts w:eastAsia="仿宋_GB2312" w:hint="eastAsia"/>
          <w:sz w:val="32"/>
        </w:rPr>
        <w:t>〕</w:t>
      </w:r>
      <w:r>
        <w:rPr>
          <w:rFonts w:eastAsia="仿宋_GB2312"/>
          <w:sz w:val="32"/>
        </w:rPr>
        <w:t>2</w:t>
      </w:r>
      <w:r>
        <w:rPr>
          <w:rFonts w:eastAsia="仿宋_GB2312" w:hint="eastAsia"/>
          <w:sz w:val="32"/>
        </w:rPr>
        <w:t>9</w:t>
      </w:r>
      <w:r>
        <w:rPr>
          <w:rFonts w:eastAsia="仿宋_GB2312" w:hint="eastAsia"/>
          <w:sz w:val="32"/>
        </w:rPr>
        <w:t>号</w:t>
      </w:r>
    </w:p>
    <w:p w:rsidR="00E97979" w:rsidRDefault="00E97979" w:rsidP="00CC632C">
      <w:pPr>
        <w:adjustRightInd w:val="0"/>
        <w:spacing w:line="520" w:lineRule="exact"/>
        <w:ind w:rightChars="883" w:right="1854"/>
      </w:pPr>
    </w:p>
    <w:p w:rsidR="00E97979" w:rsidRDefault="00E97979" w:rsidP="00CC632C">
      <w:pPr>
        <w:spacing w:line="520" w:lineRule="exact"/>
        <w:jc w:val="center"/>
        <w:rPr>
          <w:b/>
          <w:sz w:val="44"/>
          <w:szCs w:val="44"/>
        </w:rPr>
      </w:pPr>
    </w:p>
    <w:p w:rsidR="00200D61" w:rsidRDefault="005A549D" w:rsidP="00E97979">
      <w:pPr>
        <w:pStyle w:val="a4"/>
        <w:spacing w:line="480" w:lineRule="exact"/>
        <w:rPr>
          <w:rFonts w:eastAsia="文星简小标宋" w:hint="eastAsia"/>
          <w:bCs/>
          <w:szCs w:val="44"/>
        </w:rPr>
      </w:pPr>
      <w:r w:rsidRPr="005F0342">
        <w:rPr>
          <w:rFonts w:eastAsia="文星简小标宋"/>
          <w:bCs/>
          <w:szCs w:val="44"/>
        </w:rPr>
        <w:t>市人力社保局市教委关于印发天津市</w:t>
      </w:r>
    </w:p>
    <w:p w:rsidR="00B7313E" w:rsidRPr="005F0342" w:rsidRDefault="005A549D" w:rsidP="00E97979">
      <w:pPr>
        <w:pStyle w:val="a4"/>
        <w:spacing w:line="480" w:lineRule="exact"/>
        <w:rPr>
          <w:rFonts w:eastAsia="文星简小标宋"/>
          <w:szCs w:val="44"/>
        </w:rPr>
      </w:pPr>
      <w:r w:rsidRPr="005F0342">
        <w:rPr>
          <w:rFonts w:eastAsia="文星简小标宋"/>
          <w:bCs/>
          <w:szCs w:val="44"/>
        </w:rPr>
        <w:t>中小学教师职称</w:t>
      </w:r>
      <w:r w:rsidR="003B5BEC">
        <w:rPr>
          <w:rFonts w:eastAsia="文星简小标宋" w:hint="eastAsia"/>
          <w:bCs/>
          <w:szCs w:val="44"/>
        </w:rPr>
        <w:t>评价</w:t>
      </w:r>
      <w:r w:rsidRPr="005F0342">
        <w:rPr>
          <w:rFonts w:eastAsia="文星简小标宋"/>
          <w:bCs/>
          <w:szCs w:val="44"/>
        </w:rPr>
        <w:t>办法的通知</w:t>
      </w:r>
    </w:p>
    <w:p w:rsidR="00B7313E" w:rsidRPr="005F0342" w:rsidRDefault="00B7313E" w:rsidP="00E97979">
      <w:pPr>
        <w:spacing w:line="480" w:lineRule="exact"/>
        <w:rPr>
          <w:rFonts w:eastAsia="仿宋_GB2312"/>
          <w:sz w:val="32"/>
          <w:szCs w:val="32"/>
        </w:rPr>
      </w:pPr>
    </w:p>
    <w:p w:rsidR="00B7313E" w:rsidRPr="005F0342" w:rsidRDefault="005A549D" w:rsidP="00E97979">
      <w:pPr>
        <w:spacing w:line="480" w:lineRule="exact"/>
        <w:rPr>
          <w:rFonts w:eastAsia="仿宋_GB2312"/>
          <w:sz w:val="32"/>
        </w:rPr>
      </w:pPr>
      <w:r w:rsidRPr="005F0342">
        <w:rPr>
          <w:rFonts w:eastAsia="仿宋_GB2312"/>
          <w:sz w:val="32"/>
        </w:rPr>
        <w:t>各区（县）人力资源和社会保障局、教育局，各委办局（集团公司）、人民团体、大专院校人力资源（职称）部门：</w:t>
      </w:r>
    </w:p>
    <w:p w:rsidR="00200D61" w:rsidRPr="005F0342" w:rsidRDefault="005A549D" w:rsidP="00E97979">
      <w:pPr>
        <w:spacing w:line="480" w:lineRule="exact"/>
        <w:ind w:firstLine="645"/>
        <w:rPr>
          <w:rFonts w:eastAsia="仿宋_GB2312"/>
          <w:color w:val="FF0000"/>
          <w:sz w:val="32"/>
          <w:szCs w:val="32"/>
        </w:rPr>
      </w:pPr>
      <w:r w:rsidRPr="005F0342">
        <w:rPr>
          <w:rFonts w:eastAsia="仿宋_GB2312"/>
          <w:sz w:val="32"/>
          <w:szCs w:val="32"/>
        </w:rPr>
        <w:t>现将《天津市中小学教师职称</w:t>
      </w:r>
      <w:r w:rsidR="003B5BEC">
        <w:rPr>
          <w:rFonts w:eastAsia="仿宋_GB2312" w:hint="eastAsia"/>
          <w:sz w:val="32"/>
          <w:szCs w:val="32"/>
        </w:rPr>
        <w:t>评价</w:t>
      </w:r>
      <w:r w:rsidRPr="005F0342">
        <w:rPr>
          <w:rFonts w:eastAsia="仿宋_GB2312"/>
          <w:sz w:val="32"/>
          <w:szCs w:val="32"/>
        </w:rPr>
        <w:t>办法》印发给你们，请遵照执行。</w:t>
      </w:r>
      <w:r w:rsidR="00200D61" w:rsidRPr="005F0342">
        <w:rPr>
          <w:rFonts w:eastAsia="仿宋_GB2312"/>
          <w:sz w:val="32"/>
          <w:szCs w:val="32"/>
        </w:rPr>
        <w:t>2015</w:t>
      </w:r>
      <w:r w:rsidR="00200D61" w:rsidRPr="005F0342">
        <w:rPr>
          <w:rFonts w:eastAsia="仿宋_GB2312"/>
          <w:sz w:val="32"/>
          <w:szCs w:val="32"/>
        </w:rPr>
        <w:t>年度天津市中小学教师职称补评工</w:t>
      </w:r>
      <w:proofErr w:type="gramStart"/>
      <w:r w:rsidR="00200D61" w:rsidRPr="005F0342">
        <w:rPr>
          <w:rFonts w:eastAsia="仿宋_GB2312"/>
          <w:sz w:val="32"/>
          <w:szCs w:val="32"/>
        </w:rPr>
        <w:t>作按照</w:t>
      </w:r>
      <w:proofErr w:type="gramEnd"/>
      <w:r w:rsidR="00200D61">
        <w:rPr>
          <w:rFonts w:eastAsia="仿宋_GB2312" w:hint="eastAsia"/>
          <w:sz w:val="32"/>
          <w:szCs w:val="32"/>
        </w:rPr>
        <w:t>该《</w:t>
      </w:r>
      <w:r w:rsidR="00200D61" w:rsidRPr="005F0342">
        <w:rPr>
          <w:rFonts w:eastAsia="仿宋_GB2312"/>
          <w:sz w:val="32"/>
          <w:szCs w:val="32"/>
        </w:rPr>
        <w:t>办法</w:t>
      </w:r>
      <w:r w:rsidR="00200D61">
        <w:rPr>
          <w:rFonts w:eastAsia="仿宋_GB2312" w:hint="eastAsia"/>
          <w:sz w:val="32"/>
          <w:szCs w:val="32"/>
        </w:rPr>
        <w:t>》</w:t>
      </w:r>
      <w:r w:rsidR="00200D61" w:rsidRPr="005F0342">
        <w:rPr>
          <w:rFonts w:eastAsia="仿宋_GB2312"/>
          <w:sz w:val="32"/>
          <w:szCs w:val="32"/>
        </w:rPr>
        <w:t>执行。</w:t>
      </w:r>
    </w:p>
    <w:p w:rsidR="005A549D" w:rsidRPr="005F0342" w:rsidRDefault="005A549D" w:rsidP="00BB4668">
      <w:pPr>
        <w:spacing w:line="560" w:lineRule="exact"/>
        <w:ind w:firstLineChars="225" w:firstLine="720"/>
        <w:rPr>
          <w:rFonts w:eastAsia="仿宋_GB2312"/>
          <w:sz w:val="32"/>
          <w:szCs w:val="32"/>
        </w:rPr>
      </w:pPr>
    </w:p>
    <w:p w:rsidR="005A549D" w:rsidRPr="005F0342" w:rsidRDefault="005A549D" w:rsidP="00BB4668">
      <w:pPr>
        <w:spacing w:line="560" w:lineRule="exact"/>
        <w:rPr>
          <w:rFonts w:eastAsia="仿宋_GB2312"/>
          <w:sz w:val="32"/>
          <w:szCs w:val="32"/>
        </w:rPr>
      </w:pPr>
    </w:p>
    <w:p w:rsidR="005A549D" w:rsidRPr="005F0342" w:rsidRDefault="005A549D" w:rsidP="00BB4668">
      <w:pPr>
        <w:pStyle w:val="a4"/>
        <w:spacing w:line="560" w:lineRule="exact"/>
        <w:jc w:val="left"/>
      </w:pPr>
    </w:p>
    <w:p w:rsidR="005A549D" w:rsidRPr="005F0342" w:rsidRDefault="005A549D" w:rsidP="00CC632C">
      <w:pPr>
        <w:spacing w:line="400" w:lineRule="exact"/>
        <w:jc w:val="center"/>
        <w:rPr>
          <w:rFonts w:eastAsia="仿宋_GB2312"/>
          <w:sz w:val="32"/>
          <w:szCs w:val="32"/>
        </w:rPr>
      </w:pPr>
      <w:r w:rsidRPr="005F0342">
        <w:rPr>
          <w:rFonts w:eastAsia="仿宋_GB2312"/>
          <w:sz w:val="32"/>
          <w:szCs w:val="32"/>
        </w:rPr>
        <w:t>市人力社保局</w:t>
      </w:r>
      <w:r w:rsidRPr="005F0342">
        <w:rPr>
          <w:rFonts w:eastAsia="仿宋_GB2312"/>
          <w:sz w:val="32"/>
          <w:szCs w:val="32"/>
        </w:rPr>
        <w:t xml:space="preserve">  </w:t>
      </w:r>
      <w:r w:rsidR="005F0342">
        <w:rPr>
          <w:rFonts w:eastAsia="仿宋_GB2312" w:hint="eastAsia"/>
          <w:sz w:val="32"/>
          <w:szCs w:val="32"/>
        </w:rPr>
        <w:t xml:space="preserve">   </w:t>
      </w:r>
      <w:r w:rsidRPr="005F0342">
        <w:rPr>
          <w:rFonts w:eastAsia="仿宋_GB2312"/>
          <w:sz w:val="32"/>
          <w:szCs w:val="32"/>
        </w:rPr>
        <w:t xml:space="preserve">      </w:t>
      </w:r>
      <w:r w:rsidRPr="005F0342">
        <w:rPr>
          <w:rFonts w:eastAsia="仿宋_GB2312"/>
          <w:sz w:val="32"/>
          <w:szCs w:val="32"/>
        </w:rPr>
        <w:t>市教委</w:t>
      </w:r>
    </w:p>
    <w:p w:rsidR="005A549D" w:rsidRPr="005F0342" w:rsidRDefault="005A549D" w:rsidP="00CC632C">
      <w:pPr>
        <w:spacing w:line="400" w:lineRule="exact"/>
        <w:ind w:firstLineChars="1600" w:firstLine="5120"/>
        <w:rPr>
          <w:rFonts w:eastAsia="仿宋_GB2312"/>
          <w:sz w:val="32"/>
          <w:szCs w:val="32"/>
        </w:rPr>
      </w:pPr>
      <w:smartTag w:uri="urn:schemas-microsoft-com:office:smarttags" w:element="chsdate">
        <w:smartTagPr>
          <w:attr w:name="Year" w:val="2016"/>
          <w:attr w:name="Month" w:val="3"/>
          <w:attr w:name="Day" w:val="25"/>
          <w:attr w:name="IsLunarDate" w:val="False"/>
          <w:attr w:name="IsROCDate" w:val="False"/>
        </w:smartTagPr>
        <w:r w:rsidRPr="005F0342">
          <w:rPr>
            <w:rFonts w:eastAsia="仿宋_GB2312"/>
            <w:sz w:val="32"/>
            <w:szCs w:val="32"/>
          </w:rPr>
          <w:t>2016</w:t>
        </w:r>
        <w:r w:rsidRPr="005F0342">
          <w:rPr>
            <w:rFonts w:eastAsia="仿宋_GB2312"/>
            <w:sz w:val="32"/>
            <w:szCs w:val="32"/>
          </w:rPr>
          <w:t>年</w:t>
        </w:r>
        <w:r w:rsidRPr="005F0342">
          <w:rPr>
            <w:rFonts w:eastAsia="仿宋_GB2312"/>
            <w:sz w:val="32"/>
            <w:szCs w:val="32"/>
          </w:rPr>
          <w:t>3</w:t>
        </w:r>
        <w:r w:rsidRPr="005F0342">
          <w:rPr>
            <w:rFonts w:eastAsia="仿宋_GB2312"/>
            <w:sz w:val="32"/>
            <w:szCs w:val="32"/>
          </w:rPr>
          <w:t>月</w:t>
        </w:r>
        <w:r w:rsidR="00E97979">
          <w:rPr>
            <w:rFonts w:eastAsia="仿宋_GB2312" w:hint="eastAsia"/>
            <w:sz w:val="32"/>
            <w:szCs w:val="32"/>
          </w:rPr>
          <w:t>25</w:t>
        </w:r>
        <w:r w:rsidRPr="005F0342">
          <w:rPr>
            <w:rFonts w:eastAsia="仿宋_GB2312"/>
            <w:sz w:val="32"/>
            <w:szCs w:val="32"/>
          </w:rPr>
          <w:t>日</w:t>
        </w:r>
      </w:smartTag>
    </w:p>
    <w:p w:rsidR="005A549D" w:rsidRPr="005F0342" w:rsidRDefault="005A549D" w:rsidP="00CC632C">
      <w:pPr>
        <w:spacing w:line="400" w:lineRule="exact"/>
        <w:ind w:rightChars="633" w:right="1329" w:firstLineChars="200" w:firstLine="640"/>
        <w:rPr>
          <w:rFonts w:eastAsia="仿宋_GB2312"/>
          <w:sz w:val="32"/>
          <w:szCs w:val="32"/>
        </w:rPr>
      </w:pPr>
      <w:r w:rsidRPr="005F0342">
        <w:rPr>
          <w:rFonts w:eastAsia="仿宋_GB2312"/>
          <w:sz w:val="32"/>
          <w:szCs w:val="32"/>
        </w:rPr>
        <w:t>（此件主动公开）</w:t>
      </w:r>
    </w:p>
    <w:p w:rsidR="005A549D" w:rsidRPr="005F0342" w:rsidRDefault="005A549D" w:rsidP="00BB4668">
      <w:pPr>
        <w:pStyle w:val="a4"/>
        <w:spacing w:line="560" w:lineRule="exact"/>
        <w:rPr>
          <w:rFonts w:eastAsia="文星简小标宋"/>
          <w:szCs w:val="44"/>
        </w:rPr>
      </w:pPr>
      <w:r w:rsidRPr="005F0342">
        <w:rPr>
          <w:rFonts w:eastAsia="黑体"/>
          <w:color w:val="000000"/>
          <w:sz w:val="32"/>
          <w:szCs w:val="32"/>
        </w:rPr>
        <w:br w:type="page"/>
      </w:r>
      <w:r w:rsidRPr="005F0342">
        <w:rPr>
          <w:rFonts w:eastAsia="文星简小标宋"/>
          <w:szCs w:val="44"/>
        </w:rPr>
        <w:lastRenderedPageBreak/>
        <w:t>天津市中小学教师职称评价办法</w:t>
      </w:r>
    </w:p>
    <w:p w:rsidR="005A549D" w:rsidRPr="005F0342" w:rsidRDefault="005A549D" w:rsidP="00CC632C">
      <w:pPr>
        <w:adjustRightInd w:val="0"/>
        <w:spacing w:line="540" w:lineRule="exact"/>
        <w:rPr>
          <w:rFonts w:eastAsia="仿宋_GB2312"/>
          <w:sz w:val="32"/>
          <w:szCs w:val="32"/>
        </w:rPr>
      </w:pPr>
    </w:p>
    <w:p w:rsidR="005A549D" w:rsidRPr="005F0342" w:rsidRDefault="005A549D" w:rsidP="00CC632C">
      <w:pPr>
        <w:adjustRightInd w:val="0"/>
        <w:spacing w:line="540" w:lineRule="exact"/>
        <w:jc w:val="center"/>
        <w:rPr>
          <w:rFonts w:eastAsia="黑体"/>
          <w:sz w:val="32"/>
          <w:szCs w:val="32"/>
        </w:rPr>
      </w:pPr>
      <w:r w:rsidRPr="005F0342">
        <w:rPr>
          <w:rFonts w:eastAsia="黑体"/>
          <w:sz w:val="32"/>
          <w:szCs w:val="32"/>
        </w:rPr>
        <w:t>第一章</w:t>
      </w:r>
      <w:r w:rsidRPr="005F0342">
        <w:rPr>
          <w:rFonts w:eastAsia="黑体"/>
          <w:sz w:val="32"/>
          <w:szCs w:val="32"/>
        </w:rPr>
        <w:t xml:space="preserve">  </w:t>
      </w:r>
      <w:r w:rsidRPr="005F0342">
        <w:rPr>
          <w:rFonts w:eastAsia="黑体"/>
          <w:sz w:val="32"/>
          <w:szCs w:val="32"/>
        </w:rPr>
        <w:t>总</w:t>
      </w:r>
      <w:r w:rsidRPr="005F0342">
        <w:rPr>
          <w:rFonts w:eastAsia="黑体"/>
          <w:sz w:val="32"/>
          <w:szCs w:val="32"/>
        </w:rPr>
        <w:t xml:space="preserve">  </w:t>
      </w:r>
      <w:r w:rsidRPr="005F0342">
        <w:rPr>
          <w:rFonts w:eastAsia="黑体"/>
          <w:sz w:val="32"/>
          <w:szCs w:val="32"/>
        </w:rPr>
        <w:t>则</w:t>
      </w:r>
    </w:p>
    <w:p w:rsidR="005A549D" w:rsidRPr="005F0342" w:rsidRDefault="005A549D" w:rsidP="00CC632C">
      <w:pPr>
        <w:adjustRightInd w:val="0"/>
        <w:spacing w:line="540" w:lineRule="exact"/>
        <w:ind w:firstLineChars="200" w:firstLine="640"/>
        <w:rPr>
          <w:rFonts w:eastAsia="仿宋_GB2312"/>
          <w:sz w:val="32"/>
          <w:szCs w:val="32"/>
        </w:rPr>
      </w:pPr>
      <w:r w:rsidRPr="005F0342">
        <w:rPr>
          <w:rFonts w:eastAsia="黑体"/>
          <w:sz w:val="32"/>
          <w:szCs w:val="32"/>
        </w:rPr>
        <w:t>第一条</w:t>
      </w:r>
      <w:r w:rsidRPr="005F0342">
        <w:rPr>
          <w:rFonts w:eastAsia="仿宋_GB2312"/>
          <w:sz w:val="32"/>
          <w:szCs w:val="32"/>
        </w:rPr>
        <w:t xml:space="preserve">  </w:t>
      </w:r>
      <w:r w:rsidRPr="005F0342">
        <w:rPr>
          <w:rFonts w:eastAsia="仿宋_GB2312"/>
          <w:sz w:val="32"/>
          <w:szCs w:val="32"/>
        </w:rPr>
        <w:t>为深化中小学教师职称制度改革，加强教师队伍建设，客观、公正地评价中小学教师专业能力水平，根据《人力资源社会保障部教育部关于印发〈关于深化中小学教师职称制度改革的指导意见〉的通知》（</w:t>
      </w:r>
      <w:proofErr w:type="gramStart"/>
      <w:r w:rsidRPr="005F0342">
        <w:rPr>
          <w:rFonts w:eastAsia="仿宋_GB2312"/>
          <w:sz w:val="32"/>
          <w:szCs w:val="32"/>
        </w:rPr>
        <w:t>人社部</w:t>
      </w:r>
      <w:proofErr w:type="gramEnd"/>
      <w:r w:rsidRPr="005F0342">
        <w:rPr>
          <w:rFonts w:eastAsia="仿宋_GB2312"/>
          <w:sz w:val="32"/>
          <w:szCs w:val="32"/>
        </w:rPr>
        <w:t>发〔</w:t>
      </w:r>
      <w:r w:rsidRPr="005F0342">
        <w:rPr>
          <w:rFonts w:eastAsia="仿宋_GB2312"/>
          <w:sz w:val="32"/>
          <w:szCs w:val="32"/>
        </w:rPr>
        <w:t>2015</w:t>
      </w:r>
      <w:r w:rsidRPr="005F0342">
        <w:rPr>
          <w:rFonts w:eastAsia="仿宋_GB2312"/>
          <w:sz w:val="32"/>
          <w:szCs w:val="32"/>
        </w:rPr>
        <w:t>〕</w:t>
      </w:r>
      <w:r w:rsidRPr="005F0342">
        <w:rPr>
          <w:rFonts w:eastAsia="仿宋_GB2312"/>
          <w:sz w:val="32"/>
          <w:szCs w:val="32"/>
        </w:rPr>
        <w:t>79</w:t>
      </w:r>
      <w:r w:rsidRPr="005F0342">
        <w:rPr>
          <w:rFonts w:eastAsia="仿宋_GB2312"/>
          <w:sz w:val="32"/>
          <w:szCs w:val="32"/>
        </w:rPr>
        <w:t>号），结合我市中小学教师实际情况，制定本办法。</w:t>
      </w:r>
    </w:p>
    <w:p w:rsidR="005A549D" w:rsidRPr="005F0342" w:rsidRDefault="005A549D" w:rsidP="00CC632C">
      <w:pPr>
        <w:adjustRightInd w:val="0"/>
        <w:spacing w:line="540" w:lineRule="exact"/>
        <w:ind w:firstLineChars="200" w:firstLine="640"/>
        <w:rPr>
          <w:rFonts w:eastAsia="仿宋_GB2312"/>
          <w:sz w:val="32"/>
          <w:szCs w:val="32"/>
        </w:rPr>
      </w:pPr>
      <w:r w:rsidRPr="005F0342">
        <w:rPr>
          <w:rFonts w:eastAsia="黑体"/>
          <w:sz w:val="32"/>
          <w:szCs w:val="32"/>
        </w:rPr>
        <w:t>第二条</w:t>
      </w:r>
      <w:r w:rsidRPr="005F0342">
        <w:rPr>
          <w:rFonts w:eastAsia="仿宋_GB2312"/>
          <w:sz w:val="32"/>
          <w:szCs w:val="32"/>
        </w:rPr>
        <w:t xml:space="preserve">  </w:t>
      </w:r>
      <w:r w:rsidRPr="005F0342">
        <w:rPr>
          <w:rFonts w:eastAsia="仿宋_GB2312"/>
          <w:sz w:val="32"/>
          <w:szCs w:val="32"/>
        </w:rPr>
        <w:t>中小学教师职称评审，坚持客观公正、公开透明，育人为本、德育为先的原则，重师德、重能力、重业绩、重贡献，实行同行专家评价，重在社会和业内认可。</w:t>
      </w:r>
    </w:p>
    <w:p w:rsidR="005A549D" w:rsidRPr="005F0342" w:rsidRDefault="005A549D" w:rsidP="00CC632C">
      <w:pPr>
        <w:adjustRightInd w:val="0"/>
        <w:spacing w:line="540" w:lineRule="exact"/>
        <w:ind w:firstLineChars="200" w:firstLine="640"/>
        <w:rPr>
          <w:rFonts w:eastAsia="仿宋_GB2312"/>
          <w:color w:val="FF0000"/>
          <w:sz w:val="32"/>
          <w:szCs w:val="32"/>
        </w:rPr>
      </w:pPr>
      <w:r w:rsidRPr="005F0342">
        <w:rPr>
          <w:rFonts w:eastAsia="黑体"/>
          <w:sz w:val="32"/>
          <w:szCs w:val="32"/>
        </w:rPr>
        <w:t>第三条</w:t>
      </w:r>
      <w:r w:rsidRPr="005F0342">
        <w:rPr>
          <w:rFonts w:eastAsia="楷体_GB2312"/>
          <w:sz w:val="32"/>
          <w:szCs w:val="32"/>
        </w:rPr>
        <w:t xml:space="preserve">  </w:t>
      </w:r>
      <w:r w:rsidRPr="005F0342">
        <w:rPr>
          <w:rFonts w:eastAsia="仿宋_GB2312"/>
          <w:sz w:val="32"/>
          <w:szCs w:val="32"/>
        </w:rPr>
        <w:t>评审的范围和对象：全市范围内在编在岗的普通中小学（含民办学校）、职业中学、幼儿园、特殊教育学校、工读学校、教师进修学校以及教研室等校外教育机构中从事教育教学工作的人员。</w:t>
      </w:r>
    </w:p>
    <w:p w:rsidR="005A549D" w:rsidRPr="005F0342" w:rsidRDefault="005A549D" w:rsidP="00CC632C">
      <w:pPr>
        <w:adjustRightInd w:val="0"/>
        <w:spacing w:line="540" w:lineRule="exact"/>
        <w:ind w:firstLineChars="200" w:firstLine="640"/>
        <w:rPr>
          <w:rFonts w:eastAsia="仿宋_GB2312"/>
          <w:color w:val="FF0000"/>
          <w:sz w:val="32"/>
          <w:szCs w:val="32"/>
        </w:rPr>
      </w:pPr>
      <w:r w:rsidRPr="005F0342">
        <w:rPr>
          <w:rFonts w:eastAsia="黑体"/>
          <w:sz w:val="32"/>
          <w:szCs w:val="32"/>
        </w:rPr>
        <w:t>第四条</w:t>
      </w:r>
      <w:r w:rsidRPr="005F0342">
        <w:rPr>
          <w:rFonts w:eastAsia="楷体_GB2312"/>
          <w:sz w:val="32"/>
          <w:szCs w:val="32"/>
        </w:rPr>
        <w:t xml:space="preserve"> </w:t>
      </w:r>
      <w:r w:rsidRPr="005F0342">
        <w:rPr>
          <w:rFonts w:eastAsia="仿宋_GB2312"/>
          <w:sz w:val="32"/>
          <w:szCs w:val="32"/>
        </w:rPr>
        <w:t xml:space="preserve"> </w:t>
      </w:r>
      <w:r w:rsidRPr="005F0342">
        <w:rPr>
          <w:rFonts w:eastAsia="仿宋_GB2312"/>
          <w:sz w:val="32"/>
          <w:szCs w:val="32"/>
        </w:rPr>
        <w:t>评审职级：员级、助理级、中级、副高级和正高级职称（职务）五个等级，名称依次为三级教师、二级教师、一级教师、高级教师、正高级教师。</w:t>
      </w:r>
    </w:p>
    <w:p w:rsidR="005A549D" w:rsidRPr="005F0342" w:rsidRDefault="005A549D" w:rsidP="00CC632C">
      <w:pPr>
        <w:adjustRightInd w:val="0"/>
        <w:spacing w:line="540" w:lineRule="exact"/>
        <w:ind w:firstLineChars="200" w:firstLine="640"/>
        <w:rPr>
          <w:rFonts w:eastAsia="仿宋_GB2312"/>
          <w:sz w:val="32"/>
          <w:szCs w:val="32"/>
        </w:rPr>
      </w:pPr>
      <w:r w:rsidRPr="005F0342">
        <w:rPr>
          <w:rFonts w:eastAsia="黑体"/>
          <w:sz w:val="32"/>
          <w:szCs w:val="32"/>
        </w:rPr>
        <w:t>第五条</w:t>
      </w:r>
      <w:r w:rsidRPr="005F0342">
        <w:rPr>
          <w:rFonts w:eastAsia="仿宋_GB2312"/>
          <w:sz w:val="32"/>
          <w:szCs w:val="32"/>
        </w:rPr>
        <w:t xml:space="preserve">  </w:t>
      </w:r>
      <w:r w:rsidRPr="005F0342">
        <w:rPr>
          <w:rFonts w:eastAsia="仿宋_GB2312"/>
          <w:sz w:val="32"/>
          <w:szCs w:val="32"/>
        </w:rPr>
        <w:t>中小学教师职称（职务）评审，是中小学教师岗位聘用的重要依据和关键环节，须在核定的岗位结构比例内进行。</w:t>
      </w:r>
    </w:p>
    <w:p w:rsidR="005A549D" w:rsidRPr="005F0342" w:rsidRDefault="005A549D" w:rsidP="00CC632C">
      <w:pPr>
        <w:adjustRightInd w:val="0"/>
        <w:spacing w:beforeLines="50" w:afterLines="50" w:line="540" w:lineRule="exact"/>
        <w:jc w:val="center"/>
        <w:rPr>
          <w:rFonts w:eastAsia="黑体"/>
          <w:color w:val="000000"/>
          <w:sz w:val="32"/>
          <w:szCs w:val="32"/>
        </w:rPr>
      </w:pPr>
      <w:r w:rsidRPr="005F0342">
        <w:rPr>
          <w:rFonts w:eastAsia="黑体"/>
          <w:color w:val="000000"/>
          <w:sz w:val="32"/>
          <w:szCs w:val="32"/>
        </w:rPr>
        <w:t>第二章</w:t>
      </w:r>
      <w:r w:rsidRPr="005F0342">
        <w:rPr>
          <w:rFonts w:eastAsia="黑体"/>
          <w:color w:val="000000"/>
          <w:sz w:val="32"/>
          <w:szCs w:val="32"/>
        </w:rPr>
        <w:t xml:space="preserve">  </w:t>
      </w:r>
      <w:r w:rsidRPr="005F0342">
        <w:rPr>
          <w:rFonts w:eastAsia="黑体"/>
          <w:color w:val="000000"/>
          <w:sz w:val="32"/>
          <w:szCs w:val="32"/>
        </w:rPr>
        <w:t>评审组织</w:t>
      </w:r>
    </w:p>
    <w:p w:rsidR="005A549D" w:rsidRPr="005F0342" w:rsidRDefault="005A549D" w:rsidP="00CC632C">
      <w:pPr>
        <w:adjustRightInd w:val="0"/>
        <w:spacing w:line="540" w:lineRule="exact"/>
        <w:ind w:firstLineChars="200" w:firstLine="640"/>
        <w:rPr>
          <w:rFonts w:eastAsia="仿宋_GB2312"/>
          <w:sz w:val="32"/>
          <w:szCs w:val="32"/>
        </w:rPr>
      </w:pPr>
      <w:r w:rsidRPr="005F0342">
        <w:rPr>
          <w:rFonts w:eastAsia="黑体"/>
          <w:sz w:val="32"/>
          <w:szCs w:val="32"/>
        </w:rPr>
        <w:t>第六条</w:t>
      </w:r>
      <w:r w:rsidRPr="005F0342">
        <w:rPr>
          <w:rFonts w:eastAsia="仿宋_GB2312"/>
          <w:sz w:val="32"/>
          <w:szCs w:val="32"/>
        </w:rPr>
        <w:t xml:space="preserve">  </w:t>
      </w:r>
      <w:r w:rsidRPr="005F0342">
        <w:rPr>
          <w:rFonts w:eastAsia="仿宋_GB2312"/>
          <w:sz w:val="32"/>
          <w:szCs w:val="32"/>
        </w:rPr>
        <w:t>中小学教师职称实行分级管理。正高级教师评委</w:t>
      </w:r>
      <w:r w:rsidRPr="005F0342">
        <w:rPr>
          <w:rFonts w:eastAsia="仿宋_GB2312"/>
          <w:sz w:val="32"/>
          <w:szCs w:val="32"/>
        </w:rPr>
        <w:lastRenderedPageBreak/>
        <w:t>会由市人力社保局、市教委共同组建，负责全市中小学正高级教师职称评审工作；高级教师评委会由市人力社保局授权市教委组建，负责全市中小学高级教师职称评审工作；一级教师评委会由市人力社保局授权市教委、滨海新区和各区县教育局组建，负责本部门、本行政区域内中小学一级教师、二级教师、三级教师职称评审工作。</w:t>
      </w:r>
    </w:p>
    <w:p w:rsidR="005A549D" w:rsidRPr="005F0342" w:rsidRDefault="005A549D" w:rsidP="00CC632C">
      <w:pPr>
        <w:adjustRightInd w:val="0"/>
        <w:spacing w:line="540" w:lineRule="exact"/>
        <w:ind w:firstLineChars="200" w:firstLine="640"/>
        <w:rPr>
          <w:rFonts w:eastAsia="仿宋_GB2312"/>
          <w:sz w:val="32"/>
          <w:szCs w:val="32"/>
        </w:rPr>
      </w:pPr>
      <w:r w:rsidRPr="005F0342">
        <w:rPr>
          <w:rFonts w:eastAsia="黑体"/>
          <w:sz w:val="32"/>
          <w:szCs w:val="32"/>
        </w:rPr>
        <w:t>第七条</w:t>
      </w:r>
      <w:r w:rsidRPr="005F0342">
        <w:rPr>
          <w:rFonts w:eastAsia="仿宋_GB2312"/>
          <w:sz w:val="32"/>
          <w:szCs w:val="32"/>
        </w:rPr>
        <w:t xml:space="preserve">  </w:t>
      </w:r>
      <w:r w:rsidRPr="005F0342">
        <w:rPr>
          <w:rFonts w:eastAsia="仿宋_GB2312"/>
          <w:sz w:val="32"/>
          <w:szCs w:val="32"/>
        </w:rPr>
        <w:t>正高级教师职称评审委员会应在</w:t>
      </w:r>
      <w:r w:rsidRPr="005F0342">
        <w:rPr>
          <w:rFonts w:eastAsia="仿宋_GB2312"/>
          <w:sz w:val="32"/>
          <w:szCs w:val="32"/>
        </w:rPr>
        <w:t>25</w:t>
      </w:r>
      <w:r w:rsidRPr="005F0342">
        <w:rPr>
          <w:rFonts w:eastAsia="仿宋_GB2312"/>
          <w:sz w:val="32"/>
          <w:szCs w:val="32"/>
        </w:rPr>
        <w:t>人以上，评委会委员由高等院校研究基础教育学科的教授、中小学教育教学研究机构的专家、资深特级教师和长期在中小学一线任教、担任高级教师</w:t>
      </w:r>
      <w:r w:rsidRPr="005F0342">
        <w:rPr>
          <w:rFonts w:eastAsia="仿宋_GB2312"/>
          <w:sz w:val="32"/>
          <w:szCs w:val="32"/>
        </w:rPr>
        <w:t>10</w:t>
      </w:r>
      <w:r w:rsidRPr="005F0342">
        <w:rPr>
          <w:rFonts w:eastAsia="仿宋_GB2312"/>
          <w:sz w:val="32"/>
          <w:szCs w:val="32"/>
        </w:rPr>
        <w:t>年以上、教育教学能力突出、具有一定知名度的高水平教师组成，中小学领域的专家人数应不少于全部人数的</w:t>
      </w:r>
      <w:r w:rsidRPr="005F0342">
        <w:rPr>
          <w:rFonts w:eastAsia="仿宋_GB2312"/>
          <w:sz w:val="32"/>
          <w:szCs w:val="32"/>
        </w:rPr>
        <w:t>3/4</w:t>
      </w:r>
      <w:r w:rsidRPr="005F0342">
        <w:rPr>
          <w:rFonts w:eastAsia="仿宋_GB2312"/>
          <w:sz w:val="32"/>
          <w:szCs w:val="32"/>
        </w:rPr>
        <w:t>，同时充分考虑各学科的覆盖面。</w:t>
      </w:r>
    </w:p>
    <w:p w:rsidR="005A549D" w:rsidRPr="005F0342" w:rsidRDefault="005A549D" w:rsidP="00CC632C">
      <w:pPr>
        <w:adjustRightInd w:val="0"/>
        <w:spacing w:line="540" w:lineRule="exact"/>
        <w:ind w:firstLineChars="200" w:firstLine="640"/>
        <w:rPr>
          <w:rFonts w:eastAsia="仿宋_GB2312"/>
          <w:sz w:val="32"/>
          <w:szCs w:val="32"/>
        </w:rPr>
      </w:pPr>
      <w:r w:rsidRPr="005F0342">
        <w:rPr>
          <w:rFonts w:eastAsia="黑体"/>
          <w:sz w:val="32"/>
          <w:szCs w:val="32"/>
        </w:rPr>
        <w:t>第八条</w:t>
      </w:r>
      <w:r w:rsidRPr="005F0342">
        <w:rPr>
          <w:rFonts w:eastAsia="楷体_GB2312"/>
          <w:sz w:val="32"/>
          <w:szCs w:val="32"/>
        </w:rPr>
        <w:t xml:space="preserve"> </w:t>
      </w:r>
      <w:r w:rsidRPr="005F0342">
        <w:rPr>
          <w:rFonts w:eastAsia="仿宋_GB2312"/>
          <w:sz w:val="32"/>
          <w:szCs w:val="32"/>
        </w:rPr>
        <w:t xml:space="preserve"> </w:t>
      </w:r>
      <w:r w:rsidRPr="005F0342">
        <w:rPr>
          <w:rFonts w:eastAsia="仿宋_GB2312"/>
          <w:sz w:val="32"/>
          <w:szCs w:val="32"/>
        </w:rPr>
        <w:t>中小学高级、一级教师职称评审委员会实行评委专家库制度。评委专家</w:t>
      </w:r>
      <w:proofErr w:type="gramStart"/>
      <w:r w:rsidRPr="005F0342">
        <w:rPr>
          <w:rFonts w:eastAsia="仿宋_GB2312"/>
          <w:sz w:val="32"/>
          <w:szCs w:val="32"/>
        </w:rPr>
        <w:t>库成员</w:t>
      </w:r>
      <w:proofErr w:type="gramEnd"/>
      <w:r w:rsidRPr="005F0342">
        <w:rPr>
          <w:rFonts w:eastAsia="仿宋_GB2312"/>
          <w:sz w:val="32"/>
          <w:szCs w:val="32"/>
        </w:rPr>
        <w:t>须由具备相应职称等级及以上的中小学教师组成，评委专家库日常工作按照我市有关规定执行。</w:t>
      </w:r>
    </w:p>
    <w:p w:rsidR="005A549D" w:rsidRPr="005F0342" w:rsidRDefault="005A549D" w:rsidP="00CC632C">
      <w:pPr>
        <w:adjustRightInd w:val="0"/>
        <w:spacing w:beforeLines="50" w:afterLines="50" w:line="540" w:lineRule="exact"/>
        <w:jc w:val="center"/>
        <w:rPr>
          <w:rFonts w:eastAsia="黑体"/>
          <w:sz w:val="32"/>
          <w:szCs w:val="32"/>
        </w:rPr>
      </w:pPr>
      <w:r w:rsidRPr="005F0342">
        <w:rPr>
          <w:rFonts w:eastAsia="黑体"/>
          <w:sz w:val="32"/>
          <w:szCs w:val="32"/>
        </w:rPr>
        <w:t>第三章</w:t>
      </w:r>
      <w:r w:rsidRPr="005F0342">
        <w:rPr>
          <w:rFonts w:eastAsia="黑体"/>
          <w:sz w:val="32"/>
          <w:szCs w:val="32"/>
        </w:rPr>
        <w:t xml:space="preserve">  </w:t>
      </w:r>
      <w:r w:rsidRPr="005F0342">
        <w:rPr>
          <w:rFonts w:eastAsia="黑体"/>
          <w:sz w:val="32"/>
          <w:szCs w:val="32"/>
        </w:rPr>
        <w:t>申</w:t>
      </w:r>
      <w:r w:rsidRPr="005F0342">
        <w:rPr>
          <w:rFonts w:eastAsia="黑体"/>
          <w:sz w:val="32"/>
          <w:szCs w:val="32"/>
        </w:rPr>
        <w:t xml:space="preserve">  </w:t>
      </w:r>
      <w:r w:rsidRPr="005F0342">
        <w:rPr>
          <w:rFonts w:eastAsia="黑体"/>
          <w:sz w:val="32"/>
          <w:szCs w:val="32"/>
        </w:rPr>
        <w:t>报</w:t>
      </w:r>
    </w:p>
    <w:p w:rsidR="005A549D" w:rsidRPr="005F0342" w:rsidRDefault="005A549D" w:rsidP="00CC632C">
      <w:pPr>
        <w:adjustRightInd w:val="0"/>
        <w:spacing w:line="540" w:lineRule="exact"/>
        <w:ind w:firstLineChars="200" w:firstLine="640"/>
        <w:rPr>
          <w:rFonts w:eastAsia="仿宋_GB2312"/>
          <w:sz w:val="32"/>
          <w:szCs w:val="32"/>
        </w:rPr>
      </w:pPr>
      <w:r w:rsidRPr="005F0342">
        <w:rPr>
          <w:rFonts w:eastAsia="黑体"/>
          <w:sz w:val="32"/>
          <w:szCs w:val="32"/>
        </w:rPr>
        <w:t>第九条</w:t>
      </w:r>
      <w:r w:rsidRPr="005F0342">
        <w:rPr>
          <w:rFonts w:eastAsia="楷体_GB2312"/>
          <w:sz w:val="32"/>
          <w:szCs w:val="32"/>
        </w:rPr>
        <w:t xml:space="preserve"> </w:t>
      </w:r>
      <w:r w:rsidRPr="005F0342">
        <w:rPr>
          <w:rFonts w:eastAsia="仿宋_GB2312"/>
          <w:sz w:val="32"/>
          <w:szCs w:val="32"/>
        </w:rPr>
        <w:t xml:space="preserve"> </w:t>
      </w:r>
      <w:r w:rsidRPr="005F0342">
        <w:rPr>
          <w:rFonts w:eastAsia="仿宋_GB2312"/>
          <w:sz w:val="32"/>
          <w:szCs w:val="32"/>
        </w:rPr>
        <w:t>申报评审中小学教师职称，必须符合《天津市中小学教师水平评价标准》中规定的标准条件。</w:t>
      </w:r>
    </w:p>
    <w:p w:rsidR="005A549D" w:rsidRPr="005F0342" w:rsidRDefault="005A549D" w:rsidP="00CC632C">
      <w:pPr>
        <w:adjustRightInd w:val="0"/>
        <w:spacing w:line="540" w:lineRule="exact"/>
        <w:ind w:firstLineChars="200" w:firstLine="640"/>
        <w:rPr>
          <w:rFonts w:eastAsia="仿宋_GB2312"/>
          <w:sz w:val="32"/>
          <w:szCs w:val="32"/>
        </w:rPr>
      </w:pPr>
      <w:r w:rsidRPr="005F0342">
        <w:rPr>
          <w:rFonts w:eastAsia="黑体"/>
          <w:sz w:val="32"/>
          <w:szCs w:val="32"/>
        </w:rPr>
        <w:t>第十条</w:t>
      </w:r>
      <w:r w:rsidRPr="005F0342">
        <w:rPr>
          <w:rFonts w:eastAsia="仿宋_GB2312"/>
          <w:sz w:val="32"/>
          <w:szCs w:val="32"/>
        </w:rPr>
        <w:t xml:space="preserve">  </w:t>
      </w:r>
      <w:r w:rsidRPr="005F0342">
        <w:rPr>
          <w:rFonts w:eastAsia="仿宋_GB2312"/>
          <w:sz w:val="32"/>
          <w:szCs w:val="32"/>
        </w:rPr>
        <w:t>中小学教师职称评审，须按照我市现行职称工作有关程序进行，并由个人提出申请，填写《天津市中小学教师职称申报表》等表格，并如实提供评价标准规定的相关材料。</w:t>
      </w:r>
    </w:p>
    <w:p w:rsidR="005A549D" w:rsidRPr="005F0342" w:rsidRDefault="005A549D" w:rsidP="00CC632C">
      <w:pPr>
        <w:adjustRightInd w:val="0"/>
        <w:spacing w:line="540" w:lineRule="exact"/>
        <w:ind w:firstLineChars="200" w:firstLine="640"/>
        <w:rPr>
          <w:rFonts w:eastAsia="仿宋_GB2312"/>
          <w:sz w:val="32"/>
          <w:szCs w:val="32"/>
        </w:rPr>
      </w:pPr>
      <w:r w:rsidRPr="005F0342">
        <w:rPr>
          <w:rFonts w:eastAsia="黑体"/>
          <w:sz w:val="32"/>
          <w:szCs w:val="32"/>
        </w:rPr>
        <w:t>第十一条</w:t>
      </w:r>
      <w:r w:rsidRPr="005F0342">
        <w:rPr>
          <w:rFonts w:eastAsia="仿宋_GB2312"/>
          <w:sz w:val="32"/>
          <w:szCs w:val="32"/>
        </w:rPr>
        <w:t xml:space="preserve">  </w:t>
      </w:r>
      <w:r w:rsidRPr="005F0342">
        <w:rPr>
          <w:rFonts w:eastAsia="仿宋_GB2312"/>
          <w:sz w:val="32"/>
          <w:szCs w:val="32"/>
        </w:rPr>
        <w:t>学校（单位）人事部门对申报人员的材料进行认真审核，经推荐委员会采取个人述职、民主测评等多种方式，</w:t>
      </w:r>
      <w:r w:rsidRPr="005F0342">
        <w:rPr>
          <w:rFonts w:eastAsia="仿宋_GB2312"/>
          <w:sz w:val="32"/>
          <w:szCs w:val="32"/>
        </w:rPr>
        <w:lastRenderedPageBreak/>
        <w:t>从师德、能力、业绩、贡献等方面对申报人进行全面考核、综合评价，提出推荐意见，并按照核定的</w:t>
      </w:r>
      <w:proofErr w:type="gramStart"/>
      <w:r w:rsidRPr="005F0342">
        <w:rPr>
          <w:rFonts w:eastAsia="仿宋_GB2312"/>
          <w:sz w:val="32"/>
          <w:szCs w:val="32"/>
        </w:rPr>
        <w:t>空岗职数</w:t>
      </w:r>
      <w:proofErr w:type="gramEnd"/>
      <w:r w:rsidRPr="005F0342">
        <w:rPr>
          <w:rFonts w:eastAsia="仿宋_GB2312"/>
          <w:sz w:val="32"/>
          <w:szCs w:val="32"/>
        </w:rPr>
        <w:t>确定推荐人选。学校（单位）推荐委员会应由教师代表和学校领导组成，一般不少于</w:t>
      </w:r>
      <w:r w:rsidRPr="005F0342">
        <w:rPr>
          <w:rFonts w:eastAsia="仿宋_GB2312"/>
          <w:sz w:val="32"/>
          <w:szCs w:val="32"/>
        </w:rPr>
        <w:t>9</w:t>
      </w:r>
      <w:r w:rsidRPr="005F0342">
        <w:rPr>
          <w:rFonts w:eastAsia="仿宋_GB2312"/>
          <w:sz w:val="32"/>
          <w:szCs w:val="32"/>
        </w:rPr>
        <w:t>人，其中学校领导人数不超过推荐委员会人员总数的</w:t>
      </w:r>
      <w:r w:rsidRPr="005F0342">
        <w:rPr>
          <w:rFonts w:eastAsia="仿宋_GB2312"/>
          <w:sz w:val="32"/>
          <w:szCs w:val="32"/>
        </w:rPr>
        <w:t>1/3</w:t>
      </w:r>
      <w:r w:rsidRPr="005F0342">
        <w:rPr>
          <w:rFonts w:eastAsia="仿宋_GB2312"/>
          <w:sz w:val="32"/>
          <w:szCs w:val="32"/>
        </w:rPr>
        <w:t>。推荐票数</w:t>
      </w:r>
      <w:r w:rsidR="004060AC">
        <w:rPr>
          <w:rFonts w:eastAsia="仿宋_GB2312" w:hint="eastAsia"/>
          <w:sz w:val="32"/>
          <w:szCs w:val="32"/>
        </w:rPr>
        <w:t>超过</w:t>
      </w:r>
      <w:r w:rsidRPr="005F0342">
        <w:rPr>
          <w:rFonts w:eastAsia="仿宋_GB2312"/>
          <w:sz w:val="32"/>
          <w:szCs w:val="32"/>
        </w:rPr>
        <w:t>全部参会人数</w:t>
      </w:r>
      <w:r w:rsidRPr="005F0342">
        <w:rPr>
          <w:rFonts w:eastAsia="仿宋_GB2312"/>
          <w:sz w:val="32"/>
          <w:szCs w:val="32"/>
        </w:rPr>
        <w:t>1/</w:t>
      </w:r>
      <w:r w:rsidRPr="005F0342">
        <w:rPr>
          <w:rFonts w:eastAsia="仿宋_GB2312"/>
          <w:sz w:val="32"/>
          <w:szCs w:val="32"/>
        </w:rPr>
        <w:t>２</w:t>
      </w:r>
      <w:r w:rsidR="004060AC">
        <w:rPr>
          <w:rFonts w:eastAsia="仿宋_GB2312" w:hint="eastAsia"/>
          <w:sz w:val="32"/>
          <w:szCs w:val="32"/>
        </w:rPr>
        <w:t>的</w:t>
      </w:r>
      <w:r w:rsidRPr="005F0342">
        <w:rPr>
          <w:rFonts w:eastAsia="仿宋_GB2312"/>
          <w:sz w:val="32"/>
          <w:szCs w:val="32"/>
        </w:rPr>
        <w:t>方可推荐。</w:t>
      </w:r>
    </w:p>
    <w:p w:rsidR="005A549D" w:rsidRPr="005F0342" w:rsidRDefault="005A549D" w:rsidP="00CC632C">
      <w:pPr>
        <w:adjustRightInd w:val="0"/>
        <w:spacing w:line="540" w:lineRule="exact"/>
        <w:ind w:firstLineChars="200" w:firstLine="640"/>
        <w:rPr>
          <w:rFonts w:eastAsia="仿宋_GB2312"/>
          <w:sz w:val="32"/>
          <w:szCs w:val="32"/>
        </w:rPr>
      </w:pPr>
      <w:r w:rsidRPr="005F0342">
        <w:rPr>
          <w:rFonts w:eastAsia="黑体"/>
          <w:sz w:val="32"/>
          <w:szCs w:val="32"/>
        </w:rPr>
        <w:t>第十二条</w:t>
      </w:r>
      <w:r w:rsidRPr="005F0342">
        <w:rPr>
          <w:rFonts w:eastAsia="仿宋_GB2312"/>
          <w:sz w:val="32"/>
          <w:szCs w:val="32"/>
        </w:rPr>
        <w:t xml:space="preserve">  </w:t>
      </w:r>
      <w:r w:rsidRPr="005F0342">
        <w:rPr>
          <w:rFonts w:eastAsia="仿宋_GB2312"/>
          <w:sz w:val="32"/>
          <w:szCs w:val="32"/>
        </w:rPr>
        <w:t>推荐人选在学校公示一周无异议后，方可报送到区县教育局和人力社保局。推荐人选的申报材料按照我市职称工作规定程序由区县教育局和人力社保局审查、盖章，并由区县人力社保局开具委托书后，报送到相应的中小学教师职称评审委员会。</w:t>
      </w:r>
    </w:p>
    <w:p w:rsidR="005A549D" w:rsidRPr="005F0342" w:rsidRDefault="005A549D" w:rsidP="00CC632C">
      <w:pPr>
        <w:adjustRightInd w:val="0"/>
        <w:spacing w:beforeLines="50" w:afterLines="50" w:line="540" w:lineRule="exact"/>
        <w:jc w:val="center"/>
        <w:rPr>
          <w:rFonts w:eastAsia="黑体"/>
          <w:sz w:val="32"/>
          <w:szCs w:val="32"/>
        </w:rPr>
      </w:pPr>
      <w:r w:rsidRPr="005F0342">
        <w:rPr>
          <w:rFonts w:eastAsia="黑体"/>
          <w:sz w:val="32"/>
          <w:szCs w:val="32"/>
        </w:rPr>
        <w:t>第四章</w:t>
      </w:r>
      <w:r w:rsidRPr="005F0342">
        <w:rPr>
          <w:rFonts w:eastAsia="黑体"/>
          <w:sz w:val="32"/>
          <w:szCs w:val="32"/>
        </w:rPr>
        <w:t xml:space="preserve">  </w:t>
      </w:r>
      <w:r w:rsidRPr="005F0342">
        <w:rPr>
          <w:rFonts w:eastAsia="黑体"/>
          <w:sz w:val="32"/>
          <w:szCs w:val="32"/>
        </w:rPr>
        <w:t>评</w:t>
      </w:r>
      <w:r w:rsidRPr="005F0342">
        <w:rPr>
          <w:rFonts w:eastAsia="黑体"/>
          <w:sz w:val="32"/>
          <w:szCs w:val="32"/>
        </w:rPr>
        <w:t xml:space="preserve">  </w:t>
      </w:r>
      <w:r w:rsidRPr="005F0342">
        <w:rPr>
          <w:rFonts w:eastAsia="黑体"/>
          <w:sz w:val="32"/>
          <w:szCs w:val="32"/>
        </w:rPr>
        <w:t>审</w:t>
      </w:r>
    </w:p>
    <w:p w:rsidR="005A549D" w:rsidRPr="005F0342" w:rsidRDefault="005A549D" w:rsidP="00CC632C">
      <w:pPr>
        <w:adjustRightInd w:val="0"/>
        <w:spacing w:line="540" w:lineRule="exact"/>
        <w:ind w:firstLineChars="200" w:firstLine="640"/>
        <w:rPr>
          <w:rFonts w:eastAsia="仿宋_GB2312"/>
          <w:sz w:val="32"/>
          <w:szCs w:val="32"/>
        </w:rPr>
      </w:pPr>
      <w:r w:rsidRPr="005F0342">
        <w:rPr>
          <w:rFonts w:eastAsia="黑体"/>
          <w:sz w:val="32"/>
          <w:szCs w:val="32"/>
        </w:rPr>
        <w:t>第十三条</w:t>
      </w:r>
      <w:r w:rsidRPr="005F0342">
        <w:rPr>
          <w:rFonts w:eastAsia="楷体_GB2312"/>
          <w:color w:val="FF0000"/>
          <w:sz w:val="32"/>
          <w:szCs w:val="32"/>
        </w:rPr>
        <w:t xml:space="preserve">  </w:t>
      </w:r>
      <w:r w:rsidRPr="005F0342">
        <w:rPr>
          <w:rFonts w:eastAsia="仿宋_GB2312"/>
          <w:sz w:val="32"/>
          <w:szCs w:val="32"/>
        </w:rPr>
        <w:t>各级中小学教师职称评审委员会日常工作部门负责对申报人员身份是否符合评审范围，申报专业（学科）类别是否正确，申报材料是否符合评价标准，推荐程序是否规范等进行审核。</w:t>
      </w:r>
    </w:p>
    <w:p w:rsidR="005A549D" w:rsidRPr="005F0342" w:rsidRDefault="005A549D" w:rsidP="00CC632C">
      <w:pPr>
        <w:pStyle w:val="HTML"/>
        <w:widowControl w:val="0"/>
        <w:adjustRightInd w:val="0"/>
        <w:spacing w:line="540" w:lineRule="exact"/>
        <w:ind w:firstLineChars="200" w:firstLine="640"/>
        <w:rPr>
          <w:rFonts w:ascii="Times New Roman" w:eastAsia="仿宋_GB2312" w:hAnsi="Times New Roman" w:cs="Times New Roman"/>
          <w:sz w:val="32"/>
          <w:szCs w:val="32"/>
        </w:rPr>
      </w:pPr>
      <w:r w:rsidRPr="005F0342">
        <w:rPr>
          <w:rFonts w:ascii="Times New Roman" w:eastAsia="黑体" w:hAnsi="Times New Roman" w:cs="Times New Roman"/>
          <w:kern w:val="2"/>
          <w:sz w:val="32"/>
          <w:szCs w:val="32"/>
        </w:rPr>
        <w:t>第十四条</w:t>
      </w:r>
      <w:r w:rsidRPr="005F0342">
        <w:rPr>
          <w:rFonts w:ascii="Times New Roman" w:eastAsia="楷体_GB2312" w:hAnsi="Times New Roman" w:cs="Times New Roman"/>
          <w:sz w:val="32"/>
          <w:szCs w:val="32"/>
        </w:rPr>
        <w:t xml:space="preserve">  </w:t>
      </w:r>
      <w:r w:rsidRPr="005F0342">
        <w:rPr>
          <w:rFonts w:ascii="Times New Roman" w:eastAsia="仿宋_GB2312" w:hAnsi="Times New Roman" w:cs="Times New Roman"/>
          <w:sz w:val="32"/>
          <w:szCs w:val="32"/>
        </w:rPr>
        <w:t>评审工作原则上采取专家评审的方式进行。按照我市相关规定，抽取高、中级评审委员执行评委，组成本年度评审委员会，召开评审会议。各级评审委员会按照不同级别分别对推荐人选进行专业水平能力测试或说课答辩、材料评审等综合考察，在业绩量化评审的基础上，通过不记名投票方式进行表决，同意票数达到参会人数的</w:t>
      </w:r>
      <w:r w:rsidRPr="005F0342">
        <w:rPr>
          <w:rFonts w:ascii="Times New Roman" w:eastAsia="仿宋_GB2312" w:hAnsi="Times New Roman" w:cs="Times New Roman"/>
          <w:sz w:val="32"/>
          <w:szCs w:val="32"/>
        </w:rPr>
        <w:t>2/3</w:t>
      </w:r>
      <w:r w:rsidR="004060AC">
        <w:rPr>
          <w:rFonts w:ascii="Times New Roman" w:eastAsia="仿宋_GB2312" w:hAnsi="Times New Roman" w:cs="Times New Roman" w:hint="eastAsia"/>
          <w:sz w:val="32"/>
          <w:szCs w:val="32"/>
        </w:rPr>
        <w:t>及</w:t>
      </w:r>
      <w:r w:rsidRPr="005F0342">
        <w:rPr>
          <w:rFonts w:ascii="Times New Roman" w:eastAsia="仿宋_GB2312" w:hAnsi="Times New Roman" w:cs="Times New Roman"/>
          <w:sz w:val="32"/>
          <w:szCs w:val="32"/>
        </w:rPr>
        <w:t>以上方为通过。</w:t>
      </w:r>
    </w:p>
    <w:p w:rsidR="005A549D" w:rsidRPr="005F0342" w:rsidRDefault="005A549D" w:rsidP="00CC632C">
      <w:pPr>
        <w:pStyle w:val="HTML"/>
        <w:widowControl w:val="0"/>
        <w:adjustRightInd w:val="0"/>
        <w:spacing w:line="540" w:lineRule="exact"/>
        <w:ind w:firstLineChars="200" w:firstLine="640"/>
        <w:rPr>
          <w:rFonts w:ascii="Times New Roman" w:eastAsia="仿宋_GB2312" w:hAnsi="Times New Roman" w:cs="Times New Roman"/>
          <w:sz w:val="32"/>
          <w:szCs w:val="32"/>
        </w:rPr>
      </w:pPr>
      <w:r w:rsidRPr="005F0342">
        <w:rPr>
          <w:rFonts w:ascii="Times New Roman" w:eastAsia="黑体" w:hAnsi="Times New Roman" w:cs="Times New Roman"/>
          <w:kern w:val="2"/>
          <w:sz w:val="32"/>
          <w:szCs w:val="32"/>
        </w:rPr>
        <w:t>第十五条</w:t>
      </w:r>
      <w:r w:rsidRPr="005F0342">
        <w:rPr>
          <w:rFonts w:ascii="Times New Roman" w:eastAsia="仿宋_GB2312" w:hAnsi="Times New Roman" w:cs="Times New Roman"/>
          <w:sz w:val="32"/>
          <w:szCs w:val="32"/>
        </w:rPr>
        <w:t xml:space="preserve">  </w:t>
      </w:r>
      <w:r w:rsidRPr="005F0342">
        <w:rPr>
          <w:rFonts w:ascii="Times New Roman" w:eastAsia="仿宋_GB2312" w:hAnsi="Times New Roman" w:cs="Times New Roman"/>
          <w:sz w:val="32"/>
          <w:szCs w:val="32"/>
        </w:rPr>
        <w:t>实行评审结果公示制度。评审通过人员名单由各级评审委员会负责向社会公示，同时反馈到呈报部门和申报</w:t>
      </w:r>
      <w:r w:rsidRPr="005F0342">
        <w:rPr>
          <w:rFonts w:ascii="Times New Roman" w:eastAsia="仿宋_GB2312" w:hAnsi="Times New Roman" w:cs="Times New Roman"/>
          <w:sz w:val="32"/>
          <w:szCs w:val="32"/>
        </w:rPr>
        <w:lastRenderedPageBreak/>
        <w:t>人员所在单位进行公示。公示时间不少于一周。</w:t>
      </w:r>
    </w:p>
    <w:p w:rsidR="005A549D" w:rsidRPr="005F0342" w:rsidRDefault="005A549D" w:rsidP="00CC632C">
      <w:pPr>
        <w:adjustRightInd w:val="0"/>
        <w:spacing w:beforeLines="50" w:afterLines="50" w:line="540" w:lineRule="exact"/>
        <w:jc w:val="center"/>
        <w:rPr>
          <w:rFonts w:eastAsia="黑体"/>
          <w:sz w:val="32"/>
          <w:szCs w:val="32"/>
        </w:rPr>
      </w:pPr>
      <w:r w:rsidRPr="005F0342">
        <w:rPr>
          <w:rFonts w:eastAsia="黑体"/>
          <w:sz w:val="32"/>
          <w:szCs w:val="32"/>
        </w:rPr>
        <w:t>第五章</w:t>
      </w:r>
      <w:r w:rsidRPr="005F0342">
        <w:rPr>
          <w:rFonts w:eastAsia="黑体"/>
          <w:sz w:val="32"/>
          <w:szCs w:val="32"/>
        </w:rPr>
        <w:t xml:space="preserve">  </w:t>
      </w:r>
      <w:r w:rsidRPr="005F0342">
        <w:rPr>
          <w:rFonts w:eastAsia="黑体"/>
          <w:sz w:val="32"/>
          <w:szCs w:val="32"/>
        </w:rPr>
        <w:t>核</w:t>
      </w:r>
      <w:r w:rsidRPr="005F0342">
        <w:rPr>
          <w:rFonts w:eastAsia="黑体"/>
          <w:sz w:val="32"/>
          <w:szCs w:val="32"/>
        </w:rPr>
        <w:t xml:space="preserve">  </w:t>
      </w:r>
      <w:r w:rsidRPr="005F0342">
        <w:rPr>
          <w:rFonts w:eastAsia="黑体"/>
          <w:sz w:val="32"/>
          <w:szCs w:val="32"/>
        </w:rPr>
        <w:t>准</w:t>
      </w:r>
    </w:p>
    <w:p w:rsidR="005A549D" w:rsidRPr="005F0342" w:rsidRDefault="005A549D" w:rsidP="00CC632C">
      <w:pPr>
        <w:adjustRightInd w:val="0"/>
        <w:spacing w:line="540" w:lineRule="exact"/>
        <w:ind w:firstLine="645"/>
        <w:rPr>
          <w:rFonts w:eastAsia="仿宋_GB2312"/>
          <w:sz w:val="32"/>
          <w:szCs w:val="32"/>
        </w:rPr>
      </w:pPr>
      <w:r w:rsidRPr="005F0342">
        <w:rPr>
          <w:rFonts w:eastAsia="黑体"/>
          <w:sz w:val="32"/>
          <w:szCs w:val="32"/>
        </w:rPr>
        <w:t>第十六条</w:t>
      </w:r>
      <w:r w:rsidRPr="005F0342">
        <w:rPr>
          <w:rFonts w:eastAsia="仿宋_GB2312"/>
          <w:sz w:val="32"/>
          <w:szCs w:val="32"/>
        </w:rPr>
        <w:t xml:space="preserve">  </w:t>
      </w:r>
      <w:r w:rsidRPr="005F0342">
        <w:rPr>
          <w:rFonts w:eastAsia="仿宋_GB2312"/>
          <w:sz w:val="32"/>
          <w:szCs w:val="32"/>
        </w:rPr>
        <w:t>经公示无异议或经查实无问题的评审通过人员，按有关规定进行审批。其中正高级教师报人力资源和社会保障部、教育部核准备案；其他级别的由各评委会报市教委、市人力社保局核准备案。</w:t>
      </w:r>
    </w:p>
    <w:p w:rsidR="005A549D" w:rsidRPr="005F0342" w:rsidRDefault="005A549D" w:rsidP="00CC632C">
      <w:pPr>
        <w:pStyle w:val="HTML"/>
        <w:widowControl w:val="0"/>
        <w:adjustRightInd w:val="0"/>
        <w:spacing w:line="540" w:lineRule="exact"/>
        <w:ind w:firstLineChars="200" w:firstLine="640"/>
        <w:rPr>
          <w:rFonts w:ascii="Times New Roman" w:eastAsia="仿宋_GB2312" w:hAnsi="Times New Roman" w:cs="Times New Roman"/>
          <w:sz w:val="32"/>
          <w:szCs w:val="32"/>
        </w:rPr>
      </w:pPr>
      <w:r w:rsidRPr="005F0342">
        <w:rPr>
          <w:rFonts w:ascii="Times New Roman" w:eastAsia="黑体" w:hAnsi="Times New Roman" w:cs="Times New Roman"/>
          <w:kern w:val="2"/>
          <w:sz w:val="32"/>
          <w:szCs w:val="32"/>
        </w:rPr>
        <w:t>第十七条</w:t>
      </w:r>
      <w:r w:rsidRPr="005F0342">
        <w:rPr>
          <w:rFonts w:ascii="Times New Roman" w:eastAsia="仿宋_GB2312" w:hAnsi="Times New Roman" w:cs="Times New Roman"/>
          <w:sz w:val="32"/>
          <w:szCs w:val="32"/>
        </w:rPr>
        <w:t xml:space="preserve">  </w:t>
      </w:r>
      <w:r w:rsidRPr="005F0342">
        <w:rPr>
          <w:rFonts w:ascii="Times New Roman" w:eastAsia="仿宋_GB2312" w:hAnsi="Times New Roman" w:cs="Times New Roman"/>
          <w:sz w:val="32"/>
          <w:szCs w:val="32"/>
        </w:rPr>
        <w:t>经核准的评审通过人员，颁发相应级别的天津市专业技术职务任职资格证书。</w:t>
      </w:r>
    </w:p>
    <w:p w:rsidR="005A549D" w:rsidRPr="005F0342" w:rsidRDefault="005A549D" w:rsidP="00CC632C">
      <w:pPr>
        <w:adjustRightInd w:val="0"/>
        <w:spacing w:beforeLines="50" w:afterLines="50" w:line="540" w:lineRule="exact"/>
        <w:jc w:val="center"/>
        <w:rPr>
          <w:rFonts w:eastAsia="黑体"/>
          <w:sz w:val="32"/>
          <w:szCs w:val="32"/>
        </w:rPr>
      </w:pPr>
      <w:r w:rsidRPr="005F0342">
        <w:rPr>
          <w:rFonts w:eastAsia="黑体"/>
          <w:sz w:val="32"/>
          <w:szCs w:val="32"/>
        </w:rPr>
        <w:t>第六章</w:t>
      </w:r>
      <w:r w:rsidRPr="005F0342">
        <w:rPr>
          <w:rFonts w:eastAsia="黑体"/>
          <w:sz w:val="32"/>
          <w:szCs w:val="32"/>
        </w:rPr>
        <w:t xml:space="preserve">  </w:t>
      </w:r>
      <w:r w:rsidRPr="005F0342">
        <w:rPr>
          <w:rFonts w:eastAsia="黑体"/>
          <w:sz w:val="32"/>
          <w:szCs w:val="32"/>
        </w:rPr>
        <w:t>附</w:t>
      </w:r>
      <w:r w:rsidRPr="005F0342">
        <w:rPr>
          <w:rFonts w:eastAsia="黑体"/>
          <w:sz w:val="32"/>
          <w:szCs w:val="32"/>
        </w:rPr>
        <w:t xml:space="preserve">  </w:t>
      </w:r>
      <w:r w:rsidRPr="005F0342">
        <w:rPr>
          <w:rFonts w:eastAsia="黑体"/>
          <w:sz w:val="32"/>
          <w:szCs w:val="32"/>
        </w:rPr>
        <w:t>则</w:t>
      </w:r>
    </w:p>
    <w:p w:rsidR="005A549D" w:rsidRPr="005F0342" w:rsidRDefault="005A549D" w:rsidP="00CC632C">
      <w:pPr>
        <w:adjustRightInd w:val="0"/>
        <w:spacing w:line="540" w:lineRule="exact"/>
        <w:ind w:firstLine="645"/>
        <w:rPr>
          <w:rFonts w:eastAsia="仿宋_GB2312"/>
          <w:color w:val="FF0000"/>
          <w:sz w:val="32"/>
          <w:szCs w:val="32"/>
        </w:rPr>
      </w:pPr>
      <w:r w:rsidRPr="005F0342">
        <w:rPr>
          <w:rFonts w:eastAsia="黑体"/>
          <w:sz w:val="32"/>
          <w:szCs w:val="32"/>
        </w:rPr>
        <w:t>第十八条</w:t>
      </w:r>
      <w:r w:rsidRPr="005F0342">
        <w:rPr>
          <w:rFonts w:eastAsia="楷体_GB2312"/>
          <w:sz w:val="32"/>
          <w:szCs w:val="32"/>
        </w:rPr>
        <w:t xml:space="preserve">  </w:t>
      </w:r>
      <w:r w:rsidR="00200D61" w:rsidRPr="005F0342">
        <w:rPr>
          <w:rFonts w:eastAsia="仿宋_GB2312"/>
          <w:sz w:val="32"/>
          <w:szCs w:val="32"/>
        </w:rPr>
        <w:t>本办法自</w:t>
      </w:r>
      <w:smartTag w:uri="urn:schemas-microsoft-com:office:smarttags" w:element="chsdate">
        <w:smartTagPr>
          <w:attr w:name="Year" w:val="2016"/>
          <w:attr w:name="Month" w:val="4"/>
          <w:attr w:name="Day" w:val="1"/>
          <w:attr w:name="IsLunarDate" w:val="False"/>
          <w:attr w:name="IsROCDate" w:val="False"/>
        </w:smartTagPr>
        <w:r w:rsidR="00200D61" w:rsidRPr="005F0342">
          <w:rPr>
            <w:rFonts w:eastAsia="仿宋_GB2312"/>
            <w:sz w:val="32"/>
            <w:szCs w:val="32"/>
          </w:rPr>
          <w:t>2016</w:t>
        </w:r>
        <w:r w:rsidR="00200D61" w:rsidRPr="005F0342">
          <w:rPr>
            <w:rFonts w:eastAsia="仿宋_GB2312"/>
            <w:sz w:val="32"/>
            <w:szCs w:val="32"/>
          </w:rPr>
          <w:t>年</w:t>
        </w:r>
        <w:r w:rsidR="00200D61" w:rsidRPr="005F0342">
          <w:rPr>
            <w:rFonts w:eastAsia="仿宋_GB2312"/>
            <w:sz w:val="32"/>
            <w:szCs w:val="32"/>
          </w:rPr>
          <w:t>4</w:t>
        </w:r>
        <w:r w:rsidR="00200D61" w:rsidRPr="005F0342">
          <w:rPr>
            <w:rFonts w:eastAsia="仿宋_GB2312"/>
            <w:sz w:val="32"/>
            <w:szCs w:val="32"/>
          </w:rPr>
          <w:t>月</w:t>
        </w:r>
        <w:r w:rsidR="00200D61" w:rsidRPr="005F0342">
          <w:rPr>
            <w:rFonts w:eastAsia="仿宋_GB2312"/>
            <w:sz w:val="32"/>
            <w:szCs w:val="32"/>
          </w:rPr>
          <w:t>1</w:t>
        </w:r>
        <w:r w:rsidR="00200D61" w:rsidRPr="005F0342">
          <w:rPr>
            <w:rFonts w:eastAsia="仿宋_GB2312"/>
            <w:sz w:val="32"/>
            <w:szCs w:val="32"/>
          </w:rPr>
          <w:t>日起</w:t>
        </w:r>
      </w:smartTag>
      <w:r w:rsidR="00200D61" w:rsidRPr="005F0342">
        <w:rPr>
          <w:rFonts w:eastAsia="仿宋_GB2312"/>
          <w:sz w:val="32"/>
          <w:szCs w:val="32"/>
        </w:rPr>
        <w:t>实施，</w:t>
      </w:r>
      <w:r w:rsidR="00200D61" w:rsidRPr="005F0342">
        <w:rPr>
          <w:rFonts w:eastAsia="仿宋_GB2312"/>
          <w:sz w:val="32"/>
          <w:szCs w:val="32"/>
        </w:rPr>
        <w:t>2021</w:t>
      </w:r>
      <w:r w:rsidR="00200D61" w:rsidRPr="005F0342">
        <w:rPr>
          <w:rFonts w:eastAsia="仿宋_GB2312"/>
          <w:sz w:val="32"/>
          <w:szCs w:val="32"/>
        </w:rPr>
        <w:t>年</w:t>
      </w:r>
      <w:r w:rsidR="00200D61" w:rsidRPr="005F0342">
        <w:rPr>
          <w:rFonts w:eastAsia="仿宋_GB2312"/>
          <w:sz w:val="32"/>
          <w:szCs w:val="32"/>
        </w:rPr>
        <w:t>3</w:t>
      </w:r>
      <w:r w:rsidR="00200D61" w:rsidRPr="005F0342">
        <w:rPr>
          <w:rFonts w:eastAsia="仿宋_GB2312"/>
          <w:sz w:val="32"/>
          <w:szCs w:val="32"/>
        </w:rPr>
        <w:t>月</w:t>
      </w:r>
      <w:r w:rsidR="00200D61" w:rsidRPr="005F0342">
        <w:rPr>
          <w:rFonts w:eastAsia="仿宋_GB2312"/>
          <w:sz w:val="32"/>
          <w:szCs w:val="32"/>
        </w:rPr>
        <w:t>31</w:t>
      </w:r>
      <w:r w:rsidR="00200D61" w:rsidRPr="005F0342">
        <w:rPr>
          <w:rFonts w:eastAsia="仿宋_GB2312"/>
          <w:sz w:val="32"/>
          <w:szCs w:val="32"/>
        </w:rPr>
        <w:t>废止。</w:t>
      </w:r>
    </w:p>
    <w:p w:rsidR="00AD4558" w:rsidRPr="005F0342" w:rsidRDefault="005A549D" w:rsidP="00CC632C">
      <w:pPr>
        <w:adjustRightInd w:val="0"/>
        <w:spacing w:line="540" w:lineRule="exact"/>
        <w:ind w:firstLineChars="225" w:firstLine="720"/>
        <w:rPr>
          <w:rFonts w:eastAsia="仿宋_GB2312"/>
          <w:sz w:val="32"/>
          <w:szCs w:val="32"/>
        </w:rPr>
      </w:pPr>
      <w:r w:rsidRPr="005F0342">
        <w:rPr>
          <w:rFonts w:eastAsia="黑体"/>
          <w:sz w:val="32"/>
          <w:szCs w:val="32"/>
        </w:rPr>
        <w:t>第十九条</w:t>
      </w:r>
      <w:r w:rsidR="005F0342" w:rsidRPr="005F0342">
        <w:rPr>
          <w:rFonts w:eastAsia="黑体"/>
          <w:sz w:val="32"/>
          <w:szCs w:val="32"/>
        </w:rPr>
        <w:t xml:space="preserve">  </w:t>
      </w:r>
      <w:r w:rsidR="00AD4558" w:rsidRPr="005F0342">
        <w:rPr>
          <w:rFonts w:eastAsia="仿宋_GB2312"/>
          <w:sz w:val="32"/>
          <w:szCs w:val="32"/>
        </w:rPr>
        <w:t>本办法由市人力社保局、市教委负责解释。</w:t>
      </w:r>
      <w:r w:rsidRPr="005F0342">
        <w:rPr>
          <w:rFonts w:eastAsia="楷体_GB2312"/>
          <w:sz w:val="32"/>
          <w:szCs w:val="32"/>
        </w:rPr>
        <w:t xml:space="preserve"> </w:t>
      </w:r>
    </w:p>
    <w:p w:rsidR="00B7313E" w:rsidRPr="005F0342" w:rsidRDefault="00B7313E" w:rsidP="00BB4668">
      <w:pPr>
        <w:pStyle w:val="a3"/>
        <w:spacing w:line="560" w:lineRule="exact"/>
        <w:ind w:firstLineChars="200" w:firstLine="420"/>
      </w:pPr>
    </w:p>
    <w:p w:rsidR="005F0342" w:rsidRPr="005F0342" w:rsidRDefault="005F0342" w:rsidP="00BB4668">
      <w:pPr>
        <w:spacing w:line="560" w:lineRule="exact"/>
        <w:ind w:rightChars="633" w:right="1329"/>
        <w:rPr>
          <w:rFonts w:eastAsia="仿宋_GB2312"/>
          <w:sz w:val="32"/>
          <w:szCs w:val="32"/>
        </w:rPr>
      </w:pPr>
    </w:p>
    <w:p w:rsidR="005F0342" w:rsidRDefault="005F0342" w:rsidP="00BB4668">
      <w:pPr>
        <w:spacing w:line="560" w:lineRule="exact"/>
        <w:rPr>
          <w:rFonts w:eastAsia="仿宋_GB2312" w:hint="eastAsia"/>
          <w:sz w:val="32"/>
        </w:rPr>
      </w:pPr>
    </w:p>
    <w:p w:rsidR="00200D61" w:rsidRDefault="00200D61" w:rsidP="00BB4668">
      <w:pPr>
        <w:spacing w:line="560" w:lineRule="exact"/>
        <w:rPr>
          <w:rFonts w:eastAsia="仿宋_GB2312" w:hint="eastAsia"/>
          <w:sz w:val="32"/>
        </w:rPr>
      </w:pPr>
    </w:p>
    <w:p w:rsidR="00200D61" w:rsidRDefault="00200D61" w:rsidP="00BB4668">
      <w:pPr>
        <w:spacing w:line="560" w:lineRule="exact"/>
        <w:rPr>
          <w:rFonts w:eastAsia="仿宋_GB2312" w:hint="eastAsia"/>
          <w:sz w:val="32"/>
        </w:rPr>
      </w:pPr>
    </w:p>
    <w:p w:rsidR="00200D61" w:rsidRDefault="00200D61" w:rsidP="00BB4668">
      <w:pPr>
        <w:spacing w:line="560" w:lineRule="exact"/>
        <w:rPr>
          <w:rFonts w:eastAsia="仿宋_GB2312" w:hint="eastAsia"/>
          <w:sz w:val="32"/>
        </w:rPr>
      </w:pPr>
    </w:p>
    <w:p w:rsidR="00200D61" w:rsidRDefault="00200D61" w:rsidP="00BB4668">
      <w:pPr>
        <w:spacing w:line="560" w:lineRule="exact"/>
        <w:rPr>
          <w:rFonts w:eastAsia="仿宋_GB2312" w:hint="eastAsia"/>
          <w:sz w:val="32"/>
        </w:rPr>
      </w:pPr>
    </w:p>
    <w:p w:rsidR="00E97979" w:rsidRDefault="00E97979" w:rsidP="00BB4668">
      <w:pPr>
        <w:spacing w:line="560" w:lineRule="exact"/>
        <w:rPr>
          <w:rFonts w:eastAsia="仿宋_GB2312" w:hint="eastAsia"/>
          <w:sz w:val="32"/>
        </w:rPr>
      </w:pPr>
    </w:p>
    <w:p w:rsidR="00E97979" w:rsidRDefault="00E97979" w:rsidP="00BB4668">
      <w:pPr>
        <w:spacing w:line="560" w:lineRule="exact"/>
        <w:rPr>
          <w:rFonts w:eastAsia="仿宋_GB2312" w:hint="eastAsia"/>
          <w:sz w:val="32"/>
        </w:rPr>
      </w:pPr>
    </w:p>
    <w:p w:rsidR="00E97979" w:rsidRDefault="00E97979" w:rsidP="00BB4668">
      <w:pPr>
        <w:spacing w:line="560" w:lineRule="exact"/>
        <w:rPr>
          <w:rFonts w:eastAsia="仿宋_GB2312" w:hint="eastAsia"/>
          <w:sz w:val="32"/>
        </w:rPr>
      </w:pPr>
    </w:p>
    <w:p w:rsidR="00E97979" w:rsidRDefault="00E97979" w:rsidP="00BB4668">
      <w:pPr>
        <w:spacing w:line="560" w:lineRule="exact"/>
        <w:rPr>
          <w:rFonts w:eastAsia="仿宋_GB2312" w:hint="eastAsia"/>
          <w:sz w:val="32"/>
        </w:rPr>
      </w:pPr>
    </w:p>
    <w:p w:rsidR="00CC632C" w:rsidRDefault="00CC632C" w:rsidP="00BB4668">
      <w:pPr>
        <w:spacing w:line="560" w:lineRule="exact"/>
        <w:rPr>
          <w:rFonts w:eastAsia="仿宋_GB2312" w:hint="eastAsia"/>
          <w:sz w:val="32"/>
        </w:rPr>
      </w:pPr>
    </w:p>
    <w:p w:rsidR="00CC632C" w:rsidRDefault="00CC632C" w:rsidP="00BB4668">
      <w:pPr>
        <w:spacing w:line="560" w:lineRule="exact"/>
        <w:rPr>
          <w:rFonts w:eastAsia="仿宋_GB2312" w:hint="eastAsia"/>
          <w:sz w:val="32"/>
        </w:rPr>
      </w:pPr>
    </w:p>
    <w:p w:rsidR="00CC632C" w:rsidRDefault="00CC632C" w:rsidP="00BB4668">
      <w:pPr>
        <w:spacing w:line="560" w:lineRule="exact"/>
        <w:rPr>
          <w:rFonts w:eastAsia="仿宋_GB2312" w:hint="eastAsia"/>
          <w:sz w:val="32"/>
        </w:rPr>
      </w:pPr>
    </w:p>
    <w:p w:rsidR="00CC632C" w:rsidRDefault="00CC632C" w:rsidP="00BB4668">
      <w:pPr>
        <w:spacing w:line="560" w:lineRule="exact"/>
        <w:rPr>
          <w:rFonts w:eastAsia="仿宋_GB2312" w:hint="eastAsia"/>
          <w:sz w:val="32"/>
        </w:rPr>
      </w:pPr>
    </w:p>
    <w:p w:rsidR="00CC632C" w:rsidRDefault="00CC632C" w:rsidP="00BB4668">
      <w:pPr>
        <w:spacing w:line="560" w:lineRule="exact"/>
        <w:rPr>
          <w:rFonts w:eastAsia="仿宋_GB2312" w:hint="eastAsia"/>
          <w:sz w:val="32"/>
        </w:rPr>
      </w:pPr>
    </w:p>
    <w:p w:rsidR="00CC632C" w:rsidRDefault="00CC632C" w:rsidP="00BB4668">
      <w:pPr>
        <w:spacing w:line="560" w:lineRule="exact"/>
        <w:rPr>
          <w:rFonts w:eastAsia="仿宋_GB2312" w:hint="eastAsia"/>
          <w:sz w:val="32"/>
        </w:rPr>
      </w:pPr>
    </w:p>
    <w:p w:rsidR="00CC632C" w:rsidRDefault="00CC632C" w:rsidP="00BB4668">
      <w:pPr>
        <w:spacing w:line="560" w:lineRule="exact"/>
        <w:rPr>
          <w:rFonts w:eastAsia="仿宋_GB2312" w:hint="eastAsia"/>
          <w:sz w:val="32"/>
        </w:rPr>
      </w:pPr>
    </w:p>
    <w:p w:rsidR="00CC632C" w:rsidRDefault="00CC632C" w:rsidP="00BB4668">
      <w:pPr>
        <w:spacing w:line="560" w:lineRule="exact"/>
        <w:rPr>
          <w:rFonts w:eastAsia="仿宋_GB2312" w:hint="eastAsia"/>
          <w:sz w:val="32"/>
        </w:rPr>
      </w:pPr>
    </w:p>
    <w:p w:rsidR="00CC632C" w:rsidRDefault="00CC632C" w:rsidP="00BB4668">
      <w:pPr>
        <w:spacing w:line="560" w:lineRule="exact"/>
        <w:rPr>
          <w:rFonts w:eastAsia="仿宋_GB2312" w:hint="eastAsia"/>
          <w:sz w:val="32"/>
        </w:rPr>
      </w:pPr>
    </w:p>
    <w:p w:rsidR="00CC632C" w:rsidRDefault="00CC632C" w:rsidP="00BB4668">
      <w:pPr>
        <w:spacing w:line="560" w:lineRule="exact"/>
        <w:rPr>
          <w:rFonts w:eastAsia="仿宋_GB2312" w:hint="eastAsia"/>
          <w:sz w:val="32"/>
        </w:rPr>
      </w:pPr>
    </w:p>
    <w:p w:rsidR="00CC632C" w:rsidRDefault="00CC632C" w:rsidP="00BB4668">
      <w:pPr>
        <w:spacing w:line="560" w:lineRule="exact"/>
        <w:rPr>
          <w:rFonts w:eastAsia="仿宋_GB2312" w:hint="eastAsia"/>
          <w:sz w:val="32"/>
        </w:rPr>
      </w:pPr>
    </w:p>
    <w:p w:rsidR="00CC632C" w:rsidRDefault="00CC632C" w:rsidP="00BB4668">
      <w:pPr>
        <w:spacing w:line="560" w:lineRule="exact"/>
        <w:rPr>
          <w:rFonts w:eastAsia="仿宋_GB2312" w:hint="eastAsia"/>
          <w:sz w:val="32"/>
        </w:rPr>
      </w:pPr>
    </w:p>
    <w:p w:rsidR="00CC632C" w:rsidRDefault="00CC632C" w:rsidP="00BB4668">
      <w:pPr>
        <w:spacing w:line="560" w:lineRule="exact"/>
        <w:rPr>
          <w:rFonts w:eastAsia="仿宋_GB2312" w:hint="eastAsia"/>
          <w:sz w:val="32"/>
        </w:rPr>
      </w:pPr>
    </w:p>
    <w:p w:rsidR="00CC632C" w:rsidRDefault="00CC632C" w:rsidP="00BB4668">
      <w:pPr>
        <w:spacing w:line="560" w:lineRule="exact"/>
        <w:rPr>
          <w:rFonts w:eastAsia="仿宋_GB2312" w:hint="eastAsia"/>
          <w:sz w:val="32"/>
        </w:rPr>
      </w:pPr>
    </w:p>
    <w:p w:rsidR="00CC632C" w:rsidRDefault="00CC632C" w:rsidP="00BB4668">
      <w:pPr>
        <w:spacing w:line="560" w:lineRule="exact"/>
        <w:rPr>
          <w:rFonts w:eastAsia="仿宋_GB2312" w:hint="eastAsia"/>
          <w:sz w:val="32"/>
        </w:rPr>
      </w:pPr>
    </w:p>
    <w:p w:rsidR="00CC632C" w:rsidRDefault="00CC632C" w:rsidP="00BB4668">
      <w:pPr>
        <w:spacing w:line="560" w:lineRule="exact"/>
        <w:rPr>
          <w:rFonts w:eastAsia="仿宋_GB2312" w:hint="eastAsia"/>
          <w:sz w:val="32"/>
        </w:rPr>
      </w:pPr>
    </w:p>
    <w:p w:rsidR="00CC632C" w:rsidRDefault="00CC632C" w:rsidP="00BB4668">
      <w:pPr>
        <w:spacing w:line="560" w:lineRule="exact"/>
        <w:rPr>
          <w:rFonts w:eastAsia="仿宋_GB2312" w:hint="eastAsia"/>
          <w:sz w:val="32"/>
        </w:rPr>
      </w:pPr>
    </w:p>
    <w:p w:rsidR="00CC632C" w:rsidRDefault="00CC632C" w:rsidP="00BB4668">
      <w:pPr>
        <w:spacing w:line="560" w:lineRule="exact"/>
        <w:rPr>
          <w:rFonts w:eastAsia="仿宋_GB2312" w:hint="eastAsia"/>
          <w:sz w:val="32"/>
        </w:rPr>
      </w:pPr>
    </w:p>
    <w:p w:rsidR="00E97979" w:rsidRDefault="00E97979" w:rsidP="00E97979">
      <w:pPr>
        <w:spacing w:beforeLines="100" w:line="560" w:lineRule="exact"/>
        <w:rPr>
          <w:rFonts w:eastAsia="仿宋_GB2312" w:hint="eastAsia"/>
          <w:sz w:val="32"/>
        </w:rPr>
      </w:pPr>
    </w:p>
    <w:p w:rsidR="00200D61" w:rsidRPr="005F0342" w:rsidRDefault="00200D61" w:rsidP="00BB4668">
      <w:pPr>
        <w:spacing w:line="560" w:lineRule="exact"/>
        <w:rPr>
          <w:rFonts w:eastAsia="仿宋_GB2312" w:hint="eastAsia"/>
          <w:sz w:val="32"/>
        </w:rPr>
      </w:pPr>
    </w:p>
    <w:p w:rsidR="00792759" w:rsidRPr="00792759" w:rsidRDefault="00E97979" w:rsidP="00E97979">
      <w:pPr>
        <w:spacing w:line="560" w:lineRule="exact"/>
        <w:ind w:firstLineChars="50" w:firstLine="105"/>
        <w:rPr>
          <w:rFonts w:hint="eastAsia"/>
        </w:rPr>
      </w:pPr>
      <w:r w:rsidRPr="005F0342">
        <w:pict>
          <v:line id="_x0000_s1043" style="position:absolute;left:0;text-align:left;z-index:251656192" from="0,2.25pt" to="441.05pt,2.25pt"/>
        </w:pict>
      </w:r>
      <w:r w:rsidR="005F0342" w:rsidRPr="005F0342">
        <w:pict>
          <v:line id="_x0000_s1044" style="position:absolute;left:0;text-align:left;z-index:251657216" from="0,30.5pt" to="441.05pt,30.5pt" strokeweight="1pt"/>
        </w:pict>
      </w:r>
      <w:r w:rsidR="005F0342" w:rsidRPr="005F0342">
        <w:rPr>
          <w:rFonts w:eastAsia="仿宋_GB2312"/>
          <w:sz w:val="28"/>
          <w:szCs w:val="28"/>
        </w:rPr>
        <w:t>天津市人力资源和社会保障局办公室</w:t>
      </w:r>
      <w:r w:rsidR="005F0342" w:rsidRPr="005F0342">
        <w:rPr>
          <w:rFonts w:eastAsia="仿宋_GB2312"/>
          <w:sz w:val="28"/>
          <w:szCs w:val="28"/>
        </w:rPr>
        <w:t xml:space="preserve">    </w:t>
      </w:r>
      <w:r>
        <w:rPr>
          <w:rFonts w:eastAsia="仿宋_GB2312" w:hint="eastAsia"/>
          <w:sz w:val="28"/>
          <w:szCs w:val="28"/>
        </w:rPr>
        <w:t xml:space="preserve"> </w:t>
      </w:r>
      <w:r w:rsidR="005F0342" w:rsidRPr="005F0342">
        <w:rPr>
          <w:rFonts w:eastAsia="仿宋_GB2312"/>
          <w:sz w:val="28"/>
          <w:szCs w:val="28"/>
        </w:rPr>
        <w:t xml:space="preserve">    </w:t>
      </w:r>
      <w:smartTag w:uri="urn:schemas-microsoft-com:office:smarttags" w:element="chsdate">
        <w:smartTagPr>
          <w:attr w:name="Year" w:val="2016"/>
          <w:attr w:name="Month" w:val="3"/>
          <w:attr w:name="Day" w:val="29"/>
          <w:attr w:name="IsLunarDate" w:val="False"/>
          <w:attr w:name="IsROCDate" w:val="False"/>
        </w:smartTagPr>
        <w:r w:rsidR="005F0342" w:rsidRPr="005F0342">
          <w:rPr>
            <w:rFonts w:eastAsia="仿宋_GB2312"/>
            <w:sz w:val="28"/>
            <w:szCs w:val="28"/>
          </w:rPr>
          <w:t>2016</w:t>
        </w:r>
        <w:r w:rsidR="005F0342" w:rsidRPr="005F0342">
          <w:rPr>
            <w:rFonts w:eastAsia="仿宋_GB2312"/>
            <w:sz w:val="28"/>
            <w:szCs w:val="28"/>
          </w:rPr>
          <w:t>年</w:t>
        </w:r>
        <w:r w:rsidR="005F0342" w:rsidRPr="005F0342">
          <w:rPr>
            <w:rFonts w:eastAsia="仿宋_GB2312"/>
            <w:sz w:val="28"/>
            <w:szCs w:val="28"/>
          </w:rPr>
          <w:t>3</w:t>
        </w:r>
        <w:r w:rsidR="005F0342" w:rsidRPr="005F0342">
          <w:rPr>
            <w:rFonts w:eastAsia="仿宋_GB2312"/>
            <w:sz w:val="28"/>
            <w:szCs w:val="28"/>
          </w:rPr>
          <w:t>月</w:t>
        </w:r>
        <w:r>
          <w:rPr>
            <w:rFonts w:eastAsia="仿宋_GB2312" w:hint="eastAsia"/>
            <w:sz w:val="28"/>
            <w:szCs w:val="28"/>
          </w:rPr>
          <w:t>29</w:t>
        </w:r>
        <w:r w:rsidR="005F0342" w:rsidRPr="005F0342">
          <w:rPr>
            <w:rFonts w:eastAsia="仿宋_GB2312"/>
            <w:sz w:val="28"/>
            <w:szCs w:val="28"/>
          </w:rPr>
          <w:t>日</w:t>
        </w:r>
      </w:smartTag>
      <w:r w:rsidR="005F0342" w:rsidRPr="005F0342">
        <w:rPr>
          <w:rFonts w:eastAsia="仿宋_GB2312"/>
          <w:sz w:val="28"/>
          <w:szCs w:val="28"/>
        </w:rPr>
        <w:t>印发</w:t>
      </w:r>
    </w:p>
    <w:sectPr w:rsidR="00792759" w:rsidRPr="00792759" w:rsidSect="00CC632C">
      <w:footerReference w:type="even" r:id="rId6"/>
      <w:footerReference w:type="default" r:id="rId7"/>
      <w:pgSz w:w="11906" w:h="16838"/>
      <w:pgMar w:top="2268"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850" w:rsidRDefault="007B0850">
      <w:r>
        <w:separator/>
      </w:r>
    </w:p>
  </w:endnote>
  <w:endnote w:type="continuationSeparator" w:id="0">
    <w:p w:rsidR="007B0850" w:rsidRDefault="007B08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星简小标宋">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EC" w:rsidRDefault="00E47CEC" w:rsidP="002F4A77">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E47CEC" w:rsidRDefault="00E47CEC" w:rsidP="00E47CEC">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EC" w:rsidRPr="00C95243" w:rsidRDefault="00E47CEC" w:rsidP="00E47CEC">
    <w:pPr>
      <w:pStyle w:val="a7"/>
      <w:framePr w:wrap="around" w:vAnchor="text" w:hAnchor="margin" w:xAlign="outside" w:y="1"/>
      <w:rPr>
        <w:rStyle w:val="a8"/>
        <w:rFonts w:ascii="宋体" w:hAnsi="宋体" w:hint="eastAsia"/>
        <w:sz w:val="28"/>
        <w:szCs w:val="28"/>
      </w:rPr>
    </w:pPr>
    <w:r w:rsidRPr="00C95243">
      <w:rPr>
        <w:rStyle w:val="a8"/>
        <w:rFonts w:ascii="宋体" w:hAnsi="宋体" w:hint="eastAsia"/>
        <w:sz w:val="28"/>
        <w:szCs w:val="28"/>
      </w:rPr>
      <w:t>―</w:t>
    </w:r>
    <w:r w:rsidRPr="00C95243">
      <w:rPr>
        <w:rStyle w:val="a8"/>
        <w:rFonts w:ascii="宋体" w:hAnsi="宋体"/>
        <w:sz w:val="28"/>
        <w:szCs w:val="28"/>
      </w:rPr>
      <w:fldChar w:fldCharType="begin"/>
    </w:r>
    <w:r w:rsidRPr="00C95243">
      <w:rPr>
        <w:rStyle w:val="a8"/>
        <w:rFonts w:ascii="宋体" w:hAnsi="宋体"/>
        <w:sz w:val="28"/>
        <w:szCs w:val="28"/>
      </w:rPr>
      <w:instrText xml:space="preserve">PAGE  </w:instrText>
    </w:r>
    <w:r w:rsidRPr="00C95243">
      <w:rPr>
        <w:rStyle w:val="a8"/>
        <w:rFonts w:ascii="宋体" w:hAnsi="宋体"/>
        <w:sz w:val="28"/>
        <w:szCs w:val="28"/>
      </w:rPr>
      <w:fldChar w:fldCharType="separate"/>
    </w:r>
    <w:r w:rsidR="00AD78AC">
      <w:rPr>
        <w:rStyle w:val="a8"/>
        <w:rFonts w:ascii="宋体" w:hAnsi="宋体"/>
        <w:noProof/>
        <w:sz w:val="28"/>
        <w:szCs w:val="28"/>
      </w:rPr>
      <w:t>2</w:t>
    </w:r>
    <w:r w:rsidRPr="00C95243">
      <w:rPr>
        <w:rStyle w:val="a8"/>
        <w:rFonts w:ascii="宋体" w:hAnsi="宋体"/>
        <w:sz w:val="28"/>
        <w:szCs w:val="28"/>
      </w:rPr>
      <w:fldChar w:fldCharType="end"/>
    </w:r>
    <w:r w:rsidRPr="00C95243">
      <w:rPr>
        <w:rStyle w:val="a8"/>
        <w:rFonts w:ascii="宋体" w:hAnsi="宋体" w:hint="eastAsia"/>
        <w:sz w:val="28"/>
        <w:szCs w:val="28"/>
      </w:rPr>
      <w:t>―</w:t>
    </w:r>
  </w:p>
  <w:p w:rsidR="00E47CEC" w:rsidRDefault="00E47CEC" w:rsidP="00E47CEC">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850" w:rsidRDefault="007B0850">
      <w:r>
        <w:separator/>
      </w:r>
    </w:p>
  </w:footnote>
  <w:footnote w:type="continuationSeparator" w:id="0">
    <w:p w:rsidR="007B0850" w:rsidRDefault="007B08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2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F0BDC"/>
    <w:rsid w:val="00067A0B"/>
    <w:rsid w:val="000A44BF"/>
    <w:rsid w:val="00120125"/>
    <w:rsid w:val="00162B87"/>
    <w:rsid w:val="00200D61"/>
    <w:rsid w:val="00233E93"/>
    <w:rsid w:val="002E1670"/>
    <w:rsid w:val="002E3A88"/>
    <w:rsid w:val="002F4A77"/>
    <w:rsid w:val="003B5BEC"/>
    <w:rsid w:val="003F0BDC"/>
    <w:rsid w:val="004060AC"/>
    <w:rsid w:val="004E7AF1"/>
    <w:rsid w:val="00542C72"/>
    <w:rsid w:val="00561774"/>
    <w:rsid w:val="0059190B"/>
    <w:rsid w:val="005A549D"/>
    <w:rsid w:val="005F0342"/>
    <w:rsid w:val="00637666"/>
    <w:rsid w:val="00653E0B"/>
    <w:rsid w:val="006E7B5B"/>
    <w:rsid w:val="00792759"/>
    <w:rsid w:val="007B0850"/>
    <w:rsid w:val="00864DF6"/>
    <w:rsid w:val="00896547"/>
    <w:rsid w:val="00957982"/>
    <w:rsid w:val="009A6151"/>
    <w:rsid w:val="009A720A"/>
    <w:rsid w:val="009D3C84"/>
    <w:rsid w:val="00A76EA1"/>
    <w:rsid w:val="00AC36C9"/>
    <w:rsid w:val="00AD4558"/>
    <w:rsid w:val="00AD78AC"/>
    <w:rsid w:val="00B217A1"/>
    <w:rsid w:val="00B7313E"/>
    <w:rsid w:val="00BB4668"/>
    <w:rsid w:val="00BB700D"/>
    <w:rsid w:val="00BD78A2"/>
    <w:rsid w:val="00BE0092"/>
    <w:rsid w:val="00C06267"/>
    <w:rsid w:val="00C263D7"/>
    <w:rsid w:val="00CC0423"/>
    <w:rsid w:val="00CC632C"/>
    <w:rsid w:val="00D51514"/>
    <w:rsid w:val="00D97787"/>
    <w:rsid w:val="00DB5A57"/>
    <w:rsid w:val="00DD0370"/>
    <w:rsid w:val="00E47CEC"/>
    <w:rsid w:val="00E97979"/>
    <w:rsid w:val="00F21FFE"/>
    <w:rsid w:val="00F603A0"/>
    <w:rsid w:val="00F60D89"/>
    <w:rsid w:val="00F6388A"/>
    <w:rsid w:val="00FA15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360"/>
    </w:pPr>
  </w:style>
  <w:style w:type="paragraph" w:styleId="a4">
    <w:name w:val="Body Text"/>
    <w:basedOn w:val="a"/>
    <w:pPr>
      <w:jc w:val="center"/>
    </w:pPr>
    <w:rPr>
      <w:sz w:val="44"/>
    </w:rPr>
  </w:style>
  <w:style w:type="paragraph" w:styleId="a5">
    <w:name w:val="Date"/>
    <w:basedOn w:val="a"/>
    <w:next w:val="a"/>
    <w:rPr>
      <w:rFonts w:ascii="仿宋_GB2312" w:eastAsia="仿宋_GB2312"/>
      <w:sz w:val="32"/>
    </w:rPr>
  </w:style>
  <w:style w:type="paragraph" w:styleId="a6">
    <w:name w:val="header"/>
    <w:basedOn w:val="a"/>
    <w:rsid w:val="00E47CEC"/>
    <w:pPr>
      <w:pBdr>
        <w:bottom w:val="single" w:sz="6" w:space="1" w:color="auto"/>
      </w:pBdr>
      <w:tabs>
        <w:tab w:val="center" w:pos="4153"/>
        <w:tab w:val="right" w:pos="8306"/>
      </w:tabs>
      <w:snapToGrid w:val="0"/>
      <w:jc w:val="center"/>
    </w:pPr>
    <w:rPr>
      <w:sz w:val="18"/>
      <w:szCs w:val="18"/>
    </w:rPr>
  </w:style>
  <w:style w:type="paragraph" w:styleId="a7">
    <w:name w:val="footer"/>
    <w:basedOn w:val="a"/>
    <w:rsid w:val="00E47CEC"/>
    <w:pPr>
      <w:tabs>
        <w:tab w:val="center" w:pos="4153"/>
        <w:tab w:val="right" w:pos="8306"/>
      </w:tabs>
      <w:snapToGrid w:val="0"/>
      <w:jc w:val="left"/>
    </w:pPr>
    <w:rPr>
      <w:sz w:val="18"/>
      <w:szCs w:val="18"/>
    </w:rPr>
  </w:style>
  <w:style w:type="character" w:styleId="a8">
    <w:name w:val="page number"/>
    <w:basedOn w:val="a0"/>
    <w:rsid w:val="00E47CEC"/>
  </w:style>
  <w:style w:type="table" w:styleId="a9">
    <w:name w:val="Table Grid"/>
    <w:basedOn w:val="a1"/>
    <w:rsid w:val="002E3A8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Char">
    <w:name w:val="HTML 预设格式 Char"/>
    <w:basedOn w:val="a0"/>
    <w:link w:val="HTML"/>
    <w:locked/>
    <w:rsid w:val="005A549D"/>
    <w:rPr>
      <w:rFonts w:ascii="宋体" w:eastAsia="宋体" w:hAnsi="宋体" w:cs="宋体"/>
      <w:sz w:val="24"/>
      <w:szCs w:val="24"/>
      <w:lang w:val="en-US" w:eastAsia="zh-CN" w:bidi="ar-SA"/>
    </w:rPr>
  </w:style>
  <w:style w:type="paragraph" w:styleId="HTML">
    <w:name w:val="HTML Preformatted"/>
    <w:basedOn w:val="a"/>
    <w:link w:val="HTMLChar"/>
    <w:rsid w:val="005A54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Balloon Text"/>
    <w:basedOn w:val="a"/>
    <w:semiHidden/>
    <w:rsid w:val="009A6151"/>
    <w:rPr>
      <w:sz w:val="18"/>
      <w:szCs w:val="18"/>
    </w:rPr>
  </w:style>
</w:styles>
</file>

<file path=word/webSettings.xml><?xml version="1.0" encoding="utf-8"?>
<w:webSettings xmlns:r="http://schemas.openxmlformats.org/officeDocument/2006/relationships" xmlns:w="http://schemas.openxmlformats.org/wordprocessingml/2006/main">
  <w:divs>
    <w:div w:id="572202617">
      <w:bodyDiv w:val="1"/>
      <w:marLeft w:val="0"/>
      <w:marRight w:val="0"/>
      <w:marTop w:val="0"/>
      <w:marBottom w:val="0"/>
      <w:divBdr>
        <w:top w:val="none" w:sz="0" w:space="0" w:color="auto"/>
        <w:left w:val="none" w:sz="0" w:space="0" w:color="auto"/>
        <w:bottom w:val="none" w:sz="0" w:space="0" w:color="auto"/>
        <w:right w:val="none" w:sz="0" w:space="0" w:color="auto"/>
      </w:divBdr>
    </w:div>
    <w:div w:id="9067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creator>linhong</dc:creator>
  <cp:lastModifiedBy>TJCVS</cp:lastModifiedBy>
  <cp:revision>2</cp:revision>
  <cp:lastPrinted>2005-02-16T07:04:00Z</cp:lastPrinted>
  <dcterms:created xsi:type="dcterms:W3CDTF">2016-05-27T06:20:00Z</dcterms:created>
  <dcterms:modified xsi:type="dcterms:W3CDTF">2016-05-27T06:20:00Z</dcterms:modified>
</cp:coreProperties>
</file>